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4B" w:rsidRPr="006C1E4B" w:rsidRDefault="006C1E4B" w:rsidP="006C1E4B">
      <w:pPr>
        <w:pStyle w:val="ConsPlusTitle"/>
        <w:jc w:val="center"/>
        <w:outlineLvl w:val="0"/>
        <w:rPr>
          <w:sz w:val="24"/>
          <w:szCs w:val="24"/>
        </w:rPr>
      </w:pPr>
      <w:r w:rsidRPr="006C1E4B">
        <w:rPr>
          <w:sz w:val="24"/>
          <w:szCs w:val="24"/>
        </w:rPr>
        <w:t>АДМИНИСТРАЦИЯ ВЕРХНЕСОЛОНОВСКОГО СЕЛЬСКОГО ПОСЕЛЕНИЯ</w:t>
      </w:r>
    </w:p>
    <w:p w:rsidR="006C1E4B" w:rsidRPr="006C1E4B" w:rsidRDefault="006C1E4B" w:rsidP="006C1E4B">
      <w:pPr>
        <w:pStyle w:val="ConsPlusTitle"/>
        <w:jc w:val="center"/>
        <w:outlineLvl w:val="0"/>
        <w:rPr>
          <w:sz w:val="24"/>
          <w:szCs w:val="24"/>
        </w:rPr>
      </w:pPr>
      <w:r w:rsidRPr="006C1E4B">
        <w:rPr>
          <w:sz w:val="24"/>
          <w:szCs w:val="24"/>
        </w:rPr>
        <w:t>СУРОВИКИНСКОГО МУНИЦИРПЛЬНОГО РАЙОНА</w:t>
      </w: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>ВОЛГОГРАДСКОЙ ОБЛАСТИ</w:t>
      </w: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>_____________________________________________________________</w:t>
      </w: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>ПОСТАНОВЛЕНИЕ</w:t>
      </w:r>
    </w:p>
    <w:p w:rsidR="006C1E4B" w:rsidRPr="006C1E4B" w:rsidRDefault="006C1E4B" w:rsidP="006C1E4B">
      <w:pPr>
        <w:pStyle w:val="ConsPlusTitle"/>
        <w:rPr>
          <w:sz w:val="24"/>
          <w:szCs w:val="24"/>
        </w:rPr>
      </w:pPr>
      <w:r w:rsidRPr="006C1E4B">
        <w:rPr>
          <w:sz w:val="24"/>
          <w:szCs w:val="24"/>
        </w:rPr>
        <w:t xml:space="preserve">         От  17 февраля 2017                                      N 17  </w:t>
      </w: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>О СОЗДАНИИ МЕЖВЕДОМСТВЕННОЙ КОМИССИИ ПО ПРОФИЛАКТИКЕ</w:t>
      </w: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 xml:space="preserve">ПРАВОНАРУШЕНИЙ НА ТЕРРИТОРИИ ВЕРХНЕСОЛОНОВСКОГО СЕЛЬСКОГО ПОСЕЛЕНИЯ СУРОВИКИНСКОГО МУНИЦИПАЛЬНОГО РАЙОНА </w:t>
      </w: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>ВОЛГОГРАДСКОЙ ОБЛАСТИ</w:t>
      </w: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В целях профилактики правонарушений на территории Верхнесолоновского сельского поселения Суровикинского муниципального района Волгоградской области, в соответствии с Федеральными законами от 23.06.2016 N 182-ФЗ «Об основах системы профилактики правонарушений в Российской Федерации», от 06.10.2003 №131-ФЗ «Об общих принципах организации местного самоуправления в Российской Федерации», руководствуясь Уставом Верхнесолоновского сельского поселения Волгоградской области, администрация Верхнесолоновского сельского поселения постановляет: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 xml:space="preserve">1. Создать межведомственную комиссию по профилактике правонарушений на территории Верхнесолоновского сельского поселения  Суровикинского муниципального района Волгоградской области и утвердить ее </w:t>
      </w:r>
      <w:hyperlink w:anchor="Par38" w:tooltip="СОСТАВ" w:history="1">
        <w:r w:rsidRPr="006C1E4B">
          <w:rPr>
            <w:sz w:val="24"/>
            <w:szCs w:val="24"/>
          </w:rPr>
          <w:t>состав</w:t>
        </w:r>
      </w:hyperlink>
      <w:r w:rsidRPr="006C1E4B">
        <w:rPr>
          <w:sz w:val="24"/>
          <w:szCs w:val="24"/>
        </w:rPr>
        <w:t xml:space="preserve"> согласно приложению 1.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 xml:space="preserve">2. Утвердить </w:t>
      </w:r>
      <w:hyperlink w:anchor="Par95" w:tooltip="ПОЛОЖЕНИЕ" w:history="1">
        <w:r w:rsidRPr="006C1E4B">
          <w:rPr>
            <w:sz w:val="24"/>
            <w:szCs w:val="24"/>
          </w:rPr>
          <w:t>Положение</w:t>
        </w:r>
      </w:hyperlink>
      <w:r w:rsidRPr="006C1E4B">
        <w:rPr>
          <w:sz w:val="24"/>
          <w:szCs w:val="24"/>
        </w:rPr>
        <w:t xml:space="preserve"> о межведомственной комиссии по профилактике правонарушений на территории Верхнесолоновского сельского поселения Волгоградской области согласно приложению 2.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4. Настоящее постановление вступает в силу после его подписания и подлежит обнародованию.</w:t>
      </w: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rPr>
          <w:sz w:val="24"/>
          <w:szCs w:val="24"/>
        </w:rPr>
      </w:pPr>
      <w:r w:rsidRPr="006C1E4B">
        <w:rPr>
          <w:sz w:val="24"/>
          <w:szCs w:val="24"/>
        </w:rPr>
        <w:t>Глава Верхнесолоновского</w:t>
      </w:r>
    </w:p>
    <w:p w:rsidR="006C1E4B" w:rsidRPr="006C1E4B" w:rsidRDefault="006C1E4B" w:rsidP="006C1E4B">
      <w:pPr>
        <w:pStyle w:val="ConsPlusNormal"/>
        <w:rPr>
          <w:sz w:val="24"/>
          <w:szCs w:val="24"/>
        </w:rPr>
      </w:pPr>
      <w:r w:rsidRPr="006C1E4B">
        <w:rPr>
          <w:sz w:val="24"/>
          <w:szCs w:val="24"/>
        </w:rPr>
        <w:t>сельского поселения                                          В.В.Иванцов</w:t>
      </w: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34537B" w:rsidRPr="006C1E4B" w:rsidRDefault="0034537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jc w:val="center"/>
        <w:outlineLvl w:val="0"/>
        <w:rPr>
          <w:sz w:val="24"/>
          <w:szCs w:val="24"/>
        </w:rPr>
      </w:pPr>
      <w:r w:rsidRPr="006C1E4B">
        <w:rPr>
          <w:sz w:val="24"/>
          <w:szCs w:val="24"/>
        </w:rPr>
        <w:lastRenderedPageBreak/>
        <w:t xml:space="preserve">                                                                    Приложение  1</w:t>
      </w:r>
    </w:p>
    <w:p w:rsidR="006C1E4B" w:rsidRPr="006C1E4B" w:rsidRDefault="006C1E4B" w:rsidP="006C1E4B">
      <w:pPr>
        <w:pStyle w:val="ConsPlusNormal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 xml:space="preserve">                                                                     к постановлению</w:t>
      </w:r>
    </w:p>
    <w:p w:rsidR="006C1E4B" w:rsidRPr="006C1E4B" w:rsidRDefault="006C1E4B" w:rsidP="006C1E4B">
      <w:pPr>
        <w:pStyle w:val="ConsPlusNormal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 xml:space="preserve">                                                                    администрации </w:t>
      </w:r>
    </w:p>
    <w:p w:rsidR="006C1E4B" w:rsidRPr="006C1E4B" w:rsidRDefault="006C1E4B" w:rsidP="006C1E4B">
      <w:pPr>
        <w:pStyle w:val="ConsPlusNormal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 xml:space="preserve">                                                                         Верхнесолоновского</w:t>
      </w:r>
    </w:p>
    <w:p w:rsidR="006C1E4B" w:rsidRPr="006C1E4B" w:rsidRDefault="006C1E4B" w:rsidP="006C1E4B">
      <w:pPr>
        <w:pStyle w:val="ConsPlusNormal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 xml:space="preserve">                                                                         сельского поселения</w:t>
      </w:r>
    </w:p>
    <w:p w:rsidR="006C1E4B" w:rsidRPr="006C1E4B" w:rsidRDefault="006C1E4B" w:rsidP="006C1E4B">
      <w:pPr>
        <w:pStyle w:val="ConsPlusNormal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 xml:space="preserve">                                                                        от  17.02.2017  N 17 </w:t>
      </w: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bookmarkStart w:id="0" w:name="Par38"/>
      <w:bookmarkEnd w:id="0"/>
      <w:r w:rsidRPr="006C1E4B">
        <w:rPr>
          <w:sz w:val="24"/>
          <w:szCs w:val="24"/>
        </w:rPr>
        <w:t>СОСТАВ</w:t>
      </w: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>МЕЖВЕДОМСТВЕННОЙ КОМИССИИ ПО ПРОФИЛАКТИКЕ ПРАВОНАРУШЕНИЙ</w:t>
      </w: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>НА ТЕРРИТОРИИ ВЕРХНЕСОЛОНОВСКОГО СЕЛЬСКОГО ПОСЕЛЕНИЯ</w:t>
      </w: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>СУРОВИКИНСКОГО МУНИЦИПАЛЬНОГО РАЙОНА ВОЛГОГРАДСКОЙ ОБЛАСТИ</w:t>
      </w: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236"/>
      </w:tblGrid>
      <w:tr w:rsidR="006C1E4B" w:rsidRPr="006C1E4B" w:rsidTr="00080A63">
        <w:tc>
          <w:tcPr>
            <w:tcW w:w="9638" w:type="dxa"/>
            <w:gridSpan w:val="2"/>
          </w:tcPr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  <w:r w:rsidRPr="006C1E4B">
              <w:rPr>
                <w:sz w:val="24"/>
                <w:szCs w:val="24"/>
              </w:rPr>
              <w:t>Председатель комиссии:   Иванцов Владимир Викторович – глава                                                   Верхнесолоновского сельского поселения;</w:t>
            </w:r>
          </w:p>
        </w:tc>
      </w:tr>
      <w:tr w:rsidR="006C1E4B" w:rsidRPr="006C1E4B" w:rsidTr="00080A63">
        <w:trPr>
          <w:trHeight w:val="478"/>
        </w:trPr>
        <w:tc>
          <w:tcPr>
            <w:tcW w:w="3402" w:type="dxa"/>
          </w:tcPr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36" w:type="dxa"/>
          </w:tcPr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C1E4B" w:rsidRPr="006C1E4B" w:rsidTr="00080A63">
        <w:tc>
          <w:tcPr>
            <w:tcW w:w="9638" w:type="dxa"/>
            <w:gridSpan w:val="2"/>
          </w:tcPr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  <w:r w:rsidRPr="006C1E4B">
              <w:rPr>
                <w:sz w:val="24"/>
                <w:szCs w:val="24"/>
              </w:rPr>
              <w:t>Заместитель председателя комиссии: Бурняшева Инна Владимировна – директор МКУК «Верхнесолоновское»;</w:t>
            </w:r>
          </w:p>
        </w:tc>
      </w:tr>
      <w:tr w:rsidR="006C1E4B" w:rsidRPr="006C1E4B" w:rsidTr="00080A63">
        <w:tc>
          <w:tcPr>
            <w:tcW w:w="3402" w:type="dxa"/>
          </w:tcPr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36" w:type="dxa"/>
          </w:tcPr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C1E4B" w:rsidRPr="006C1E4B" w:rsidTr="00080A63">
        <w:tc>
          <w:tcPr>
            <w:tcW w:w="9638" w:type="dxa"/>
            <w:gridSpan w:val="2"/>
          </w:tcPr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  <w:r w:rsidRPr="006C1E4B">
              <w:rPr>
                <w:sz w:val="24"/>
                <w:szCs w:val="24"/>
              </w:rPr>
              <w:t>Секретарь комиссии:  Фисенко Татьяна Николаевна – ведущий специалист администрации Верхнесолоновского сельского поселения Суровикинского муниципального района Волгоградской области.</w:t>
            </w:r>
          </w:p>
        </w:tc>
      </w:tr>
      <w:tr w:rsidR="006C1E4B" w:rsidRPr="006C1E4B" w:rsidTr="00080A63">
        <w:tc>
          <w:tcPr>
            <w:tcW w:w="3402" w:type="dxa"/>
          </w:tcPr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36" w:type="dxa"/>
          </w:tcPr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C1E4B" w:rsidRPr="006C1E4B" w:rsidTr="00080A63">
        <w:tc>
          <w:tcPr>
            <w:tcW w:w="9638" w:type="dxa"/>
            <w:gridSpan w:val="2"/>
          </w:tcPr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  <w:r w:rsidRPr="006C1E4B">
              <w:rPr>
                <w:sz w:val="24"/>
                <w:szCs w:val="24"/>
              </w:rPr>
              <w:t>Члены комиссии:</w:t>
            </w:r>
          </w:p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</w:p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  <w:r w:rsidRPr="006C1E4B">
              <w:rPr>
                <w:sz w:val="24"/>
                <w:szCs w:val="24"/>
              </w:rPr>
              <w:t>Хоперскова Людмила Анатольевна – ведущий специалист администрации Верхнесолоновского сельского поселения Суровикинского муниципального района Волгоградской области;</w:t>
            </w:r>
          </w:p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  <w:r w:rsidRPr="006C1E4B">
              <w:rPr>
                <w:sz w:val="24"/>
                <w:szCs w:val="24"/>
              </w:rPr>
              <w:t>Черничкин Алексей Владимирович -  участковый уполномоченный полиции ОУУП и ПНД России по Суровикинскому району (по согласованию)</w:t>
            </w:r>
          </w:p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  <w:r w:rsidRPr="006C1E4B">
              <w:rPr>
                <w:sz w:val="24"/>
                <w:szCs w:val="24"/>
              </w:rPr>
              <w:t>Харитонова Зинаида Петровна – директор МКОУ «Верхнесолоновская СОШ» (по согласованию);</w:t>
            </w:r>
          </w:p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  <w:r w:rsidRPr="006C1E4B">
              <w:rPr>
                <w:sz w:val="24"/>
                <w:szCs w:val="24"/>
              </w:rPr>
              <w:t>Дашкенов Амангильды Алашевич – главный врач Верхнесолоновсой амбулатории (по согласованию).</w:t>
            </w:r>
          </w:p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  <w:r w:rsidRPr="006C1E4B">
              <w:rPr>
                <w:sz w:val="24"/>
                <w:szCs w:val="24"/>
              </w:rPr>
              <w:t xml:space="preserve"> </w:t>
            </w:r>
          </w:p>
        </w:tc>
      </w:tr>
      <w:tr w:rsidR="006C1E4B" w:rsidRPr="006C1E4B" w:rsidTr="00080A63">
        <w:tc>
          <w:tcPr>
            <w:tcW w:w="3402" w:type="dxa"/>
          </w:tcPr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36" w:type="dxa"/>
          </w:tcPr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C1E4B" w:rsidRPr="006C1E4B" w:rsidTr="00080A63">
        <w:tc>
          <w:tcPr>
            <w:tcW w:w="3402" w:type="dxa"/>
          </w:tcPr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36" w:type="dxa"/>
          </w:tcPr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C1E4B" w:rsidRPr="006C1E4B" w:rsidTr="00080A63">
        <w:tc>
          <w:tcPr>
            <w:tcW w:w="3402" w:type="dxa"/>
          </w:tcPr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36" w:type="dxa"/>
          </w:tcPr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C1E4B" w:rsidRPr="006C1E4B" w:rsidTr="00080A63">
        <w:tc>
          <w:tcPr>
            <w:tcW w:w="3402" w:type="dxa"/>
          </w:tcPr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36" w:type="dxa"/>
          </w:tcPr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C1E4B" w:rsidRPr="006C1E4B" w:rsidTr="00080A63">
        <w:tc>
          <w:tcPr>
            <w:tcW w:w="3402" w:type="dxa"/>
          </w:tcPr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36" w:type="dxa"/>
          </w:tcPr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C1E4B" w:rsidRPr="006C1E4B" w:rsidTr="00080A63">
        <w:tc>
          <w:tcPr>
            <w:tcW w:w="3402" w:type="dxa"/>
          </w:tcPr>
          <w:p w:rsidR="006C1E4B" w:rsidRPr="006C1E4B" w:rsidRDefault="006C1E4B" w:rsidP="00080A6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36" w:type="dxa"/>
          </w:tcPr>
          <w:p w:rsidR="006C1E4B" w:rsidRPr="006C1E4B" w:rsidRDefault="006C1E4B" w:rsidP="00080A6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6C1E4B" w:rsidRPr="006C1E4B" w:rsidRDefault="006C1E4B" w:rsidP="006C1E4B">
      <w:pPr>
        <w:pStyle w:val="ConsPlusNormal"/>
        <w:outlineLvl w:val="0"/>
        <w:rPr>
          <w:sz w:val="24"/>
          <w:szCs w:val="24"/>
        </w:rPr>
      </w:pPr>
      <w:r w:rsidRPr="006C1E4B">
        <w:rPr>
          <w:sz w:val="24"/>
          <w:szCs w:val="24"/>
        </w:rPr>
        <w:lastRenderedPageBreak/>
        <w:t xml:space="preserve">                                                                         </w:t>
      </w:r>
      <w:r w:rsidR="0034537B">
        <w:rPr>
          <w:sz w:val="24"/>
          <w:szCs w:val="24"/>
        </w:rPr>
        <w:t xml:space="preserve">                      </w:t>
      </w:r>
      <w:r w:rsidRPr="006C1E4B">
        <w:rPr>
          <w:sz w:val="24"/>
          <w:szCs w:val="24"/>
        </w:rPr>
        <w:t xml:space="preserve"> Приложение  2</w:t>
      </w:r>
    </w:p>
    <w:p w:rsidR="006C1E4B" w:rsidRPr="006C1E4B" w:rsidRDefault="006C1E4B" w:rsidP="006C1E4B">
      <w:pPr>
        <w:pStyle w:val="ConsPlusNormal"/>
        <w:rPr>
          <w:sz w:val="24"/>
          <w:szCs w:val="24"/>
        </w:rPr>
      </w:pPr>
      <w:r w:rsidRPr="006C1E4B">
        <w:rPr>
          <w:sz w:val="24"/>
          <w:szCs w:val="24"/>
        </w:rPr>
        <w:t xml:space="preserve">                                                                        </w:t>
      </w:r>
      <w:r w:rsidR="0034537B">
        <w:rPr>
          <w:sz w:val="24"/>
          <w:szCs w:val="24"/>
        </w:rPr>
        <w:t xml:space="preserve">                       </w:t>
      </w:r>
      <w:r w:rsidRPr="006C1E4B">
        <w:rPr>
          <w:sz w:val="24"/>
          <w:szCs w:val="24"/>
        </w:rPr>
        <w:t xml:space="preserve">  к постановлению</w:t>
      </w:r>
    </w:p>
    <w:p w:rsidR="006C1E4B" w:rsidRPr="006C1E4B" w:rsidRDefault="006C1E4B" w:rsidP="006C1E4B">
      <w:pPr>
        <w:pStyle w:val="ConsPlusNormal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 xml:space="preserve">                                                                    администрации </w:t>
      </w:r>
    </w:p>
    <w:p w:rsidR="0034537B" w:rsidRDefault="006C1E4B" w:rsidP="0034537B">
      <w:pPr>
        <w:pStyle w:val="ConsPlusNormal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 xml:space="preserve">                                                                         Верхнесолоновского</w:t>
      </w:r>
    </w:p>
    <w:p w:rsidR="006C1E4B" w:rsidRPr="006C1E4B" w:rsidRDefault="0034537B" w:rsidP="0034537B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6C1E4B" w:rsidRPr="006C1E4B">
        <w:rPr>
          <w:sz w:val="24"/>
          <w:szCs w:val="24"/>
        </w:rPr>
        <w:t xml:space="preserve"> сельского поселения</w:t>
      </w:r>
    </w:p>
    <w:p w:rsidR="006C1E4B" w:rsidRPr="006C1E4B" w:rsidRDefault="006C1E4B" w:rsidP="006C1E4B">
      <w:pPr>
        <w:pStyle w:val="ConsPlusNormal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 xml:space="preserve">                                                                          от 17.02.2017   N 17 </w:t>
      </w: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bookmarkStart w:id="1" w:name="Par95"/>
      <w:bookmarkEnd w:id="1"/>
      <w:r w:rsidRPr="006C1E4B">
        <w:rPr>
          <w:sz w:val="24"/>
          <w:szCs w:val="24"/>
        </w:rPr>
        <w:t>ПОЛОЖЕНИЕ</w:t>
      </w: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>О МЕЖВЕДОМСТВЕННОЙ КОМИССИИ ПО ПРОФИЛАКТИКЕ ПРАВОНАРУШЕНИЙ</w:t>
      </w: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>НА ТЕРРИТОРИИ ВЕРХНЕСОЛОНОВСКОГО СЕЛЬСКОГО ПОСЕЛЕНИЯ</w:t>
      </w:r>
    </w:p>
    <w:p w:rsidR="006C1E4B" w:rsidRPr="006C1E4B" w:rsidRDefault="006C1E4B" w:rsidP="006C1E4B">
      <w:pPr>
        <w:pStyle w:val="ConsPlusTitle"/>
        <w:jc w:val="center"/>
        <w:rPr>
          <w:sz w:val="24"/>
          <w:szCs w:val="24"/>
        </w:rPr>
      </w:pPr>
      <w:r w:rsidRPr="006C1E4B">
        <w:rPr>
          <w:sz w:val="24"/>
          <w:szCs w:val="24"/>
        </w:rPr>
        <w:t>ВОЛГОГРАДСКОЙ ОБЛАСТИ</w:t>
      </w: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1. Межведомственная комиссия по профилактике правонарушений на территории Верхнесолоновского сельского поселения Волгоградской области (далее – межведомственная комиссия) создается для взаимодействия территориальных правоохранительных органов, администрации Верхнесолоновского сельского поселения Суровикинского муниципального района Волгоградской области (далее – администрация Верхнесолоновского сельского поселения) в осуществлении мероприятий, направленных на повышение эффективности принимаемых мер в борьбе с преступностью, предупреждение правонарушений и преступлений на территории Верхнесолоновского сельского поселения, обеспечение безопасности граждан, соблюдение их прав и интересов.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 xml:space="preserve">2. В своей деятельности межведомственная комиссия руководствуется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6C1E4B">
          <w:rPr>
            <w:sz w:val="24"/>
            <w:szCs w:val="24"/>
          </w:rPr>
          <w:t>Конституцией</w:t>
        </w:r>
      </w:hyperlink>
      <w:r w:rsidRPr="006C1E4B">
        <w:rPr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Волгоградской области, постановлениями и распоряжениями Губернатора Волгоградской области, Волгоградской областной Думы, главы Верхнесолоновского сельского поселения, решениями Совета депутатов Верхнесолоновского сельского поселения, Уставом Верхнесолоновского сельского поселения Суровикинского муниципального района  Волгоградской области, настоящим Положением.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3. Основными направлениями деятельности межведомственной комиссии являются: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- анализ состояния преступности на территории Верхнесолоновского сельского поселения, прогнозирование тенденций ее возможного развития, изучение практики предупреждения и пресечения преступлений и правонарушений с последующей выработкой соответствующих рекомендаций;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- организация работы по совершенствованию форм и методов работы субъектов профилактики правонарушений и преступлений на территории Верхнесолоновского сельского поселения;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- организация профилактической работы, направленной на снижение количества преступлений, совершаемых на улицах и в общественных местах, предупреждение и пресечение безнадзорности, преступлений и правонарушений среди несовершеннолетних;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- организация работы, направленной на усиление роли образовательных учреждений в профилактике правонарушений и преступлений среди несовершеннолетних;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- организация работы, направленной на профилактику преступлений и правонарушений на межнациональной и межконфессиональной почве;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- организация работы, направленной на снижение уровня рецидивной и бытовой преступности;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lastRenderedPageBreak/>
        <w:t>- организация работы, направленной на ресоциализацию лиц, освободившихся из мест лишения свободы;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- организация работы, направленной на временное трудоустройство подростков и молодых людей в возрасте от 14 до 30 лет;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- рассмотрение вопросов миграции населения на территории Верхнесолоновского сельского поселения;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- организация и проведение в установленном порядке заседаний  межведомственной комиссии Верхнесолоновского сельского поселения;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- осуществление взаимодействия с межведомственной комиссии Волгоградской области в вопросах организации работы по профилактике преступлений и правонарушений.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4. Для осуществления своих обязанностей межведомственная комиссия имеет право: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- запрашивать и получать в соответствии с действующим законодательством необходимую информацию от субъектов системы профилактики, организаций и учреждений всех форм собственности, общественных, религиозных, культурно-автономных организаций и объединений, расположенных и осуществляющих свою деятельность на территории Верхнесолоновского сельского поселения;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- создавать с привлечением специалистов экспертные и рабочие комиссии для подготовки и решения вопросов, рассматриваемых на заседаниях межведомственной комиссии, координационных совещаниях;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- давать соответствующие рекомендации по внедрению передовых практик, результатов научных исследований в сфере противодействия преступлениям и правонарушениям.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5. Решения межведомственной комиссии носят рекомендательный характер. Для решения вопросов, требующих решения главы Верхнесолоновского сельского поселения, межведомственная комиссия вносит соответствующие предложения.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6. Межведомственную комиссию возглавляет председатель, а в его отсутствие - заместитель председателя.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7. Состав межведомственной комиссии утверждается постановлением администрации Верхнесолоновского сельского поселения.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8. Основной формой работы межведомственной комиссии являются заседания, проводимые в соответствии с планом и графиком работы, но не реже одного раза в полугодие. Заседание считается правомочным, если на нем присутствует более половины членов межведомственной комиссии.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9. Повестка дня заседания межведомственной комиссии утверждается председателем либо по его поручению заместителем председателя.</w:t>
      </w:r>
    </w:p>
    <w:p w:rsidR="006C1E4B" w:rsidRPr="006C1E4B" w:rsidRDefault="006C1E4B" w:rsidP="006C1E4B">
      <w:pPr>
        <w:pStyle w:val="ConsPlusNormal"/>
        <w:ind w:firstLine="540"/>
        <w:jc w:val="both"/>
        <w:rPr>
          <w:sz w:val="24"/>
          <w:szCs w:val="24"/>
        </w:rPr>
      </w:pPr>
      <w:r w:rsidRPr="006C1E4B">
        <w:rPr>
          <w:sz w:val="24"/>
          <w:szCs w:val="24"/>
        </w:rPr>
        <w:t>10. Решения межведомственной комиссии принимаются простым большинством голосов и оформляются протоколами, которые подписывает председатель межведомственной комиссии.</w:t>
      </w:r>
    </w:p>
    <w:p w:rsidR="006C1E4B" w:rsidRPr="006C1E4B" w:rsidRDefault="006C1E4B" w:rsidP="006C1E4B">
      <w:pPr>
        <w:pStyle w:val="ConsPlusNormal"/>
        <w:jc w:val="both"/>
        <w:rPr>
          <w:sz w:val="24"/>
          <w:szCs w:val="24"/>
        </w:rPr>
      </w:pPr>
    </w:p>
    <w:p w:rsidR="001226FD" w:rsidRPr="006C1E4B" w:rsidRDefault="001226FD">
      <w:pPr>
        <w:rPr>
          <w:rFonts w:ascii="Arial" w:hAnsi="Arial" w:cs="Arial"/>
          <w:sz w:val="24"/>
          <w:szCs w:val="24"/>
        </w:rPr>
      </w:pPr>
    </w:p>
    <w:sectPr w:rsidR="001226FD" w:rsidRPr="006C1E4B" w:rsidSect="006B4EA0">
      <w:head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56B" w:rsidRDefault="00A7156B" w:rsidP="006B4EA0">
      <w:pPr>
        <w:spacing w:after="0" w:line="240" w:lineRule="auto"/>
      </w:pPr>
      <w:r>
        <w:separator/>
      </w:r>
    </w:p>
  </w:endnote>
  <w:endnote w:type="continuationSeparator" w:id="1">
    <w:p w:rsidR="00A7156B" w:rsidRDefault="00A7156B" w:rsidP="006B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56B" w:rsidRDefault="00A7156B" w:rsidP="006B4EA0">
      <w:pPr>
        <w:spacing w:after="0" w:line="240" w:lineRule="auto"/>
      </w:pPr>
      <w:r>
        <w:separator/>
      </w:r>
    </w:p>
  </w:footnote>
  <w:footnote w:type="continuationSeparator" w:id="1">
    <w:p w:rsidR="00A7156B" w:rsidRDefault="00A7156B" w:rsidP="006B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38" w:rsidRPr="00352528" w:rsidRDefault="006C1E4B" w:rsidP="00352528">
    <w:pPr>
      <w:pStyle w:val="a3"/>
    </w:pPr>
    <w:r w:rsidRPr="00352528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E4B"/>
    <w:rsid w:val="00056657"/>
    <w:rsid w:val="001226FD"/>
    <w:rsid w:val="0034537B"/>
    <w:rsid w:val="006B4EA0"/>
    <w:rsid w:val="006C1E4B"/>
    <w:rsid w:val="008A2F3D"/>
    <w:rsid w:val="009E31A0"/>
    <w:rsid w:val="00A7156B"/>
    <w:rsid w:val="00BF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1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C1E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1E4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D39C589F7071995356CC3C3F9FE7B5AED192E6A4F273A5BE6AF2CFE8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1393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2017-05-24T06:41:00Z</dcterms:created>
  <dcterms:modified xsi:type="dcterms:W3CDTF">2020-02-28T07:53:00Z</dcterms:modified>
</cp:coreProperties>
</file>