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54" w:rsidRDefault="00B27B54" w:rsidP="00B27B54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B27B54" w:rsidRDefault="00B27B54" w:rsidP="00B27B54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ВЕРХНЕСОЛОНОВСКОГО СЕЛЬСКОГО ПОСЕЛЕНИЯ</w:t>
      </w:r>
    </w:p>
    <w:p w:rsidR="00B27B54" w:rsidRDefault="00B27B54" w:rsidP="00B27B54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СУРОВИКИНСКОГО МУНИЦИПАЛЬНОГО РАЙОНА</w:t>
      </w:r>
    </w:p>
    <w:p w:rsidR="00B27B54" w:rsidRDefault="00B27B54" w:rsidP="00B27B54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ВОЛГОГРАДСКОЙ ОБЛАСТИ</w:t>
      </w:r>
    </w:p>
    <w:p w:rsidR="00B27B54" w:rsidRDefault="00B27B54" w:rsidP="00B27B5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</w:t>
      </w:r>
    </w:p>
    <w:p w:rsidR="00B27B54" w:rsidRDefault="00B27B54" w:rsidP="00B27B5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B27B54" w:rsidRDefault="00B27B54" w:rsidP="00B27B5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ПОСТАНОВЛЕНИЕ</w:t>
      </w:r>
    </w:p>
    <w:p w:rsidR="00B27B54" w:rsidRDefault="00212BF6" w:rsidP="00B27B5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13</w:t>
      </w:r>
      <w:r w:rsidR="00A901F9">
        <w:rPr>
          <w:rFonts w:ascii="Arial" w:hAnsi="Arial" w:cs="Arial"/>
          <w:sz w:val="24"/>
          <w:szCs w:val="24"/>
        </w:rPr>
        <w:t>.12</w:t>
      </w:r>
      <w:r>
        <w:rPr>
          <w:rFonts w:ascii="Arial" w:hAnsi="Arial" w:cs="Arial"/>
          <w:sz w:val="24"/>
          <w:szCs w:val="24"/>
        </w:rPr>
        <w:t>.2017</w:t>
      </w:r>
      <w:r w:rsidR="00B27B54">
        <w:rPr>
          <w:rFonts w:ascii="Arial" w:hAnsi="Arial" w:cs="Arial"/>
          <w:sz w:val="24"/>
          <w:szCs w:val="24"/>
        </w:rPr>
        <w:t xml:space="preserve"> года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№ 67</w:t>
      </w:r>
      <w:r w:rsidR="00B27B54">
        <w:rPr>
          <w:rFonts w:ascii="Arial" w:hAnsi="Arial" w:cs="Arial"/>
          <w:sz w:val="24"/>
          <w:szCs w:val="24"/>
        </w:rPr>
        <w:t xml:space="preserve"> </w:t>
      </w:r>
    </w:p>
    <w:p w:rsidR="00B27B54" w:rsidRDefault="00B27B54" w:rsidP="00B27B54">
      <w:pPr>
        <w:rPr>
          <w:rFonts w:ascii="Arial" w:hAnsi="Arial" w:cs="Arial"/>
          <w:color w:val="auto"/>
          <w:sz w:val="24"/>
          <w:szCs w:val="24"/>
        </w:rPr>
      </w:pPr>
    </w:p>
    <w:p w:rsidR="00B27B54" w:rsidRDefault="00B27B54" w:rsidP="00B27B54">
      <w:pPr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Об утверждении нормативных затрат</w:t>
      </w:r>
    </w:p>
    <w:p w:rsidR="00067D40" w:rsidRDefault="00067D40" w:rsidP="00067D40">
      <w:pPr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на обеспечение функций</w:t>
      </w:r>
      <w:r>
        <w:rPr>
          <w:rFonts w:ascii="Arial" w:hAnsi="Arial" w:cs="Arial"/>
          <w:b/>
          <w:color w:val="auto"/>
          <w:sz w:val="24"/>
          <w:szCs w:val="24"/>
          <w:highlight w:val="white"/>
        </w:rPr>
        <w:t xml:space="preserve"> муниципальных органов,</w:t>
      </w:r>
    </w:p>
    <w:p w:rsidR="00067D40" w:rsidRDefault="00067D40" w:rsidP="00067D4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  <w:sz w:val="24"/>
          <w:szCs w:val="24"/>
          <w:highlight w:val="white"/>
        </w:rPr>
      </w:pPr>
      <w:r>
        <w:rPr>
          <w:rFonts w:ascii="Arial" w:hAnsi="Arial" w:cs="Arial"/>
          <w:b/>
          <w:color w:val="auto"/>
          <w:sz w:val="24"/>
          <w:szCs w:val="24"/>
          <w:highlight w:val="white"/>
        </w:rPr>
        <w:t xml:space="preserve">в том числе </w:t>
      </w:r>
      <w:proofErr w:type="gramStart"/>
      <w:r>
        <w:rPr>
          <w:rFonts w:ascii="Arial" w:hAnsi="Arial" w:cs="Arial"/>
          <w:b/>
          <w:color w:val="auto"/>
          <w:sz w:val="24"/>
          <w:szCs w:val="24"/>
          <w:highlight w:val="white"/>
        </w:rPr>
        <w:t>подведомственных</w:t>
      </w:r>
      <w:proofErr w:type="gramEnd"/>
      <w:r>
        <w:rPr>
          <w:rFonts w:ascii="Arial" w:hAnsi="Arial" w:cs="Arial"/>
          <w:b/>
          <w:color w:val="auto"/>
          <w:sz w:val="24"/>
          <w:szCs w:val="24"/>
          <w:highlight w:val="white"/>
        </w:rPr>
        <w:t xml:space="preserve"> указанным органам</w:t>
      </w:r>
    </w:p>
    <w:p w:rsidR="00067D40" w:rsidRDefault="00067D40" w:rsidP="00067D4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  <w:sz w:val="24"/>
          <w:szCs w:val="24"/>
          <w:highlight w:val="white"/>
        </w:rPr>
      </w:pPr>
      <w:r>
        <w:rPr>
          <w:rFonts w:ascii="Arial" w:hAnsi="Arial" w:cs="Arial"/>
          <w:b/>
          <w:color w:val="auto"/>
          <w:sz w:val="24"/>
          <w:szCs w:val="24"/>
          <w:highlight w:val="white"/>
        </w:rPr>
        <w:t>казенных учреждений</w:t>
      </w:r>
      <w:r w:rsidR="00212BF6">
        <w:rPr>
          <w:rFonts w:ascii="Arial" w:hAnsi="Arial" w:cs="Arial"/>
          <w:b/>
          <w:color w:val="auto"/>
          <w:sz w:val="24"/>
          <w:szCs w:val="24"/>
          <w:highlight w:val="white"/>
        </w:rPr>
        <w:t xml:space="preserve"> на 2018</w:t>
      </w:r>
      <w:r w:rsidR="00805A41">
        <w:rPr>
          <w:rFonts w:ascii="Arial" w:hAnsi="Arial" w:cs="Arial"/>
          <w:b/>
          <w:color w:val="auto"/>
          <w:sz w:val="24"/>
          <w:szCs w:val="24"/>
          <w:highlight w:val="white"/>
        </w:rPr>
        <w:t xml:space="preserve"> год</w:t>
      </w:r>
    </w:p>
    <w:p w:rsidR="00067D40" w:rsidRDefault="00067D40" w:rsidP="00067D40">
      <w:pPr>
        <w:ind w:left="-142" w:firstLine="426"/>
        <w:jc w:val="both"/>
        <w:rPr>
          <w:rFonts w:ascii="Arial" w:hAnsi="Arial" w:cs="Arial"/>
          <w:b/>
          <w:i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en-US"/>
        </w:rPr>
        <w:t> </w:t>
      </w:r>
      <w:r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</w:p>
    <w:p w:rsidR="00B27B54" w:rsidRDefault="00B27B54" w:rsidP="00B27B54">
      <w:pPr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B27B54" w:rsidRPr="00067D40" w:rsidRDefault="00B27B54" w:rsidP="00B27B54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B27B54" w:rsidRDefault="00067D40" w:rsidP="00067D40">
      <w:p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В соответствии с Постановлением администрации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сельского поселения от 29.07.2016 № 57 «</w:t>
      </w:r>
      <w:r w:rsidR="00B27B54" w:rsidRPr="00067D40">
        <w:rPr>
          <w:rFonts w:ascii="Arial" w:hAnsi="Arial" w:cs="Arial"/>
          <w:color w:val="auto"/>
          <w:sz w:val="24"/>
          <w:szCs w:val="24"/>
        </w:rPr>
        <w:t>Об утверждении Требований к определению нормативных затрат на обеспечение функций</w:t>
      </w:r>
      <w:r w:rsidR="00B27B54" w:rsidRPr="00067D40">
        <w:rPr>
          <w:rFonts w:ascii="Arial" w:hAnsi="Arial" w:cs="Arial"/>
          <w:color w:val="auto"/>
          <w:sz w:val="24"/>
          <w:szCs w:val="24"/>
          <w:highlight w:val="white"/>
        </w:rPr>
        <w:t xml:space="preserve"> муниципальных органов,</w:t>
      </w:r>
      <w:r>
        <w:rPr>
          <w:rFonts w:ascii="Arial" w:hAnsi="Arial" w:cs="Arial"/>
          <w:color w:val="auto"/>
          <w:sz w:val="24"/>
          <w:szCs w:val="24"/>
          <w:highlight w:val="white"/>
        </w:rPr>
        <w:t xml:space="preserve"> </w:t>
      </w:r>
      <w:r w:rsidR="00B27B54" w:rsidRPr="00067D40">
        <w:rPr>
          <w:rFonts w:ascii="Arial" w:hAnsi="Arial" w:cs="Arial"/>
          <w:color w:val="auto"/>
          <w:sz w:val="24"/>
          <w:szCs w:val="24"/>
          <w:highlight w:val="white"/>
        </w:rPr>
        <w:t>в том числе подведомственных указанным органам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B27B54" w:rsidRPr="00067D40">
        <w:rPr>
          <w:rFonts w:ascii="Arial" w:hAnsi="Arial" w:cs="Arial"/>
          <w:color w:val="auto"/>
          <w:sz w:val="24"/>
          <w:szCs w:val="24"/>
          <w:highlight w:val="white"/>
        </w:rPr>
        <w:t>казенных учреждений</w:t>
      </w:r>
      <w:r>
        <w:rPr>
          <w:rFonts w:ascii="Arial" w:hAnsi="Arial" w:cs="Arial"/>
          <w:color w:val="auto"/>
          <w:sz w:val="24"/>
          <w:szCs w:val="24"/>
        </w:rPr>
        <w:t xml:space="preserve">», администрация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сельского поселения постановляет:</w:t>
      </w:r>
    </w:p>
    <w:p w:rsidR="00067D40" w:rsidRDefault="00067D40" w:rsidP="00067D40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067D40" w:rsidRPr="00067D40" w:rsidRDefault="00325BC0" w:rsidP="00067D40">
      <w:p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</w:t>
      </w:r>
      <w:r w:rsidR="00067D40">
        <w:rPr>
          <w:rFonts w:ascii="Arial" w:hAnsi="Arial" w:cs="Arial"/>
          <w:color w:val="auto"/>
          <w:sz w:val="24"/>
          <w:szCs w:val="24"/>
        </w:rPr>
        <w:t>1. Утвердить прилагаемые нормативные</w:t>
      </w:r>
      <w:r w:rsidR="00067D40" w:rsidRPr="00067D40">
        <w:rPr>
          <w:rFonts w:ascii="Arial" w:hAnsi="Arial" w:cs="Arial"/>
          <w:color w:val="auto"/>
          <w:sz w:val="24"/>
          <w:szCs w:val="24"/>
        </w:rPr>
        <w:t xml:space="preserve"> затрат</w:t>
      </w:r>
      <w:r w:rsidR="00805A41">
        <w:rPr>
          <w:rFonts w:ascii="Arial" w:hAnsi="Arial" w:cs="Arial"/>
          <w:color w:val="auto"/>
          <w:sz w:val="24"/>
          <w:szCs w:val="24"/>
        </w:rPr>
        <w:t>ы</w:t>
      </w:r>
      <w:r w:rsidR="00067D40" w:rsidRPr="00067D40">
        <w:rPr>
          <w:rFonts w:ascii="Arial" w:hAnsi="Arial" w:cs="Arial"/>
          <w:color w:val="auto"/>
          <w:sz w:val="24"/>
          <w:szCs w:val="24"/>
        </w:rPr>
        <w:t xml:space="preserve"> на обеспечение функций</w:t>
      </w:r>
      <w:r w:rsidR="00067D40" w:rsidRPr="00067D40">
        <w:rPr>
          <w:rFonts w:ascii="Arial" w:hAnsi="Arial" w:cs="Arial"/>
          <w:color w:val="auto"/>
          <w:sz w:val="24"/>
          <w:szCs w:val="24"/>
          <w:highlight w:val="white"/>
        </w:rPr>
        <w:t xml:space="preserve"> муниципальных органов,</w:t>
      </w:r>
      <w:r w:rsidR="00067D40">
        <w:rPr>
          <w:rFonts w:ascii="Arial" w:hAnsi="Arial" w:cs="Arial"/>
          <w:color w:val="auto"/>
          <w:sz w:val="24"/>
          <w:szCs w:val="24"/>
          <w:highlight w:val="white"/>
        </w:rPr>
        <w:t xml:space="preserve"> </w:t>
      </w:r>
      <w:r w:rsidR="00067D40" w:rsidRPr="00067D40">
        <w:rPr>
          <w:rFonts w:ascii="Arial" w:hAnsi="Arial" w:cs="Arial"/>
          <w:color w:val="auto"/>
          <w:sz w:val="24"/>
          <w:szCs w:val="24"/>
          <w:highlight w:val="white"/>
        </w:rPr>
        <w:t>в том числе подведомственных указанным органам</w:t>
      </w:r>
      <w:r w:rsidR="00067D40">
        <w:rPr>
          <w:rFonts w:ascii="Arial" w:hAnsi="Arial" w:cs="Arial"/>
          <w:color w:val="auto"/>
          <w:sz w:val="24"/>
          <w:szCs w:val="24"/>
        </w:rPr>
        <w:t xml:space="preserve"> </w:t>
      </w:r>
      <w:r w:rsidR="00067D40" w:rsidRPr="00067D40">
        <w:rPr>
          <w:rFonts w:ascii="Arial" w:hAnsi="Arial" w:cs="Arial"/>
          <w:color w:val="auto"/>
          <w:sz w:val="24"/>
          <w:szCs w:val="24"/>
          <w:highlight w:val="white"/>
        </w:rPr>
        <w:t>казенных учреждений</w:t>
      </w:r>
      <w:r w:rsidR="00212BF6">
        <w:rPr>
          <w:rFonts w:ascii="Arial" w:hAnsi="Arial" w:cs="Arial"/>
          <w:color w:val="auto"/>
          <w:sz w:val="24"/>
          <w:szCs w:val="24"/>
        </w:rPr>
        <w:t xml:space="preserve"> на 2018</w:t>
      </w:r>
      <w:r w:rsidR="00805A41">
        <w:rPr>
          <w:rFonts w:ascii="Arial" w:hAnsi="Arial" w:cs="Arial"/>
          <w:color w:val="auto"/>
          <w:sz w:val="24"/>
          <w:szCs w:val="24"/>
        </w:rPr>
        <w:t xml:space="preserve"> год.</w:t>
      </w:r>
    </w:p>
    <w:p w:rsidR="00805A41" w:rsidRDefault="00805A41" w:rsidP="00B27B54">
      <w:pPr>
        <w:ind w:left="-142" w:firstLine="426"/>
        <w:jc w:val="both"/>
        <w:rPr>
          <w:rFonts w:ascii="Arial" w:hAnsi="Arial" w:cs="Arial"/>
          <w:color w:val="auto"/>
          <w:sz w:val="24"/>
          <w:szCs w:val="24"/>
        </w:rPr>
      </w:pPr>
      <w:r w:rsidRPr="00D70EA0">
        <w:rPr>
          <w:rFonts w:ascii="Arial" w:hAnsi="Arial" w:cs="Arial"/>
          <w:color w:val="auto"/>
          <w:sz w:val="24"/>
          <w:szCs w:val="24"/>
        </w:rPr>
        <w:t>2. Настоящее Постановление вступает в силу со дня его обнародования и подлежит  размещению в Единой информационной системе (</w:t>
      </w:r>
      <w:hyperlink r:id="rId4" w:history="1">
        <w:r w:rsidRPr="00D70EA0">
          <w:rPr>
            <w:rStyle w:val="a4"/>
            <w:rFonts w:ascii="Arial" w:hAnsi="Arial" w:cs="Arial"/>
            <w:sz w:val="24"/>
            <w:szCs w:val="24"/>
            <w:lang w:val="en-US"/>
          </w:rPr>
          <w:t>www</w:t>
        </w:r>
        <w:r w:rsidRPr="00D70EA0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Pr="00D70EA0">
          <w:rPr>
            <w:rStyle w:val="a4"/>
            <w:rFonts w:ascii="Arial" w:hAnsi="Arial" w:cs="Arial"/>
            <w:sz w:val="24"/>
            <w:szCs w:val="24"/>
            <w:lang w:val="en-US"/>
          </w:rPr>
          <w:t>zakupki</w:t>
        </w:r>
        <w:proofErr w:type="spellEnd"/>
        <w:r w:rsidRPr="00D70EA0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Pr="00D70EA0">
          <w:rPr>
            <w:rStyle w:val="a4"/>
            <w:rFonts w:ascii="Arial" w:hAnsi="Arial" w:cs="Arial"/>
            <w:sz w:val="24"/>
            <w:szCs w:val="24"/>
            <w:lang w:val="en-US"/>
          </w:rPr>
          <w:t>gov</w:t>
        </w:r>
        <w:proofErr w:type="spellEnd"/>
        <w:r w:rsidRPr="00D70EA0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Pr="00D70EA0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D70EA0">
        <w:rPr>
          <w:rFonts w:ascii="Arial" w:hAnsi="Arial" w:cs="Arial"/>
          <w:color w:val="auto"/>
          <w:sz w:val="24"/>
          <w:szCs w:val="24"/>
        </w:rPr>
        <w:t>).</w:t>
      </w:r>
    </w:p>
    <w:p w:rsidR="00805A41" w:rsidRDefault="00805A41" w:rsidP="00B27B54">
      <w:pPr>
        <w:ind w:left="-142"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805A41" w:rsidRDefault="00805A41" w:rsidP="00B27B54">
      <w:pPr>
        <w:ind w:left="-142"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805A41" w:rsidRDefault="00805A41" w:rsidP="00B27B54">
      <w:pPr>
        <w:ind w:left="-142"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805A41" w:rsidRDefault="00805A41" w:rsidP="00B27B54">
      <w:pPr>
        <w:ind w:left="-142"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805A41" w:rsidRDefault="00805A41" w:rsidP="00B27B54">
      <w:pPr>
        <w:ind w:left="-142"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805A41" w:rsidRDefault="00805A41" w:rsidP="00B27B54">
      <w:pPr>
        <w:ind w:left="-142" w:firstLine="426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B27B54" w:rsidRDefault="00805A41" w:rsidP="00B27B54">
      <w:pPr>
        <w:ind w:left="-142" w:firstLine="426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сельского поселения</w:t>
      </w:r>
      <w:r w:rsidR="00B27B54" w:rsidRPr="00067D40">
        <w:rPr>
          <w:rFonts w:ascii="Arial" w:hAnsi="Arial" w:cs="Arial"/>
          <w:color w:val="auto"/>
          <w:sz w:val="24"/>
          <w:szCs w:val="24"/>
          <w:lang w:val="en-US"/>
        </w:rPr>
        <w:t> </w:t>
      </w:r>
      <w:r w:rsidR="00B27B54" w:rsidRPr="00067D40">
        <w:rPr>
          <w:rFonts w:ascii="Arial" w:hAnsi="Arial" w:cs="Arial"/>
          <w:i/>
          <w:color w:val="auto"/>
          <w:sz w:val="24"/>
          <w:szCs w:val="24"/>
        </w:rPr>
        <w:t xml:space="preserve"> </w:t>
      </w:r>
      <w:r>
        <w:rPr>
          <w:rFonts w:ascii="Arial" w:hAnsi="Arial" w:cs="Arial"/>
          <w:i/>
          <w:color w:val="auto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color w:val="auto"/>
          <w:sz w:val="24"/>
          <w:szCs w:val="24"/>
        </w:rPr>
        <w:t>В.В.Иванцов</w:t>
      </w:r>
    </w:p>
    <w:p w:rsidR="00805A41" w:rsidRDefault="00805A41" w:rsidP="00B27B54">
      <w:pPr>
        <w:ind w:left="-142"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805A41" w:rsidRDefault="00805A41" w:rsidP="00B27B54">
      <w:pPr>
        <w:ind w:left="-142"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805A41" w:rsidRDefault="00805A41" w:rsidP="00B27B54">
      <w:pPr>
        <w:ind w:left="-142"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805A41" w:rsidRDefault="00805A41" w:rsidP="00B27B54">
      <w:pPr>
        <w:ind w:left="-142"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805A41" w:rsidRDefault="00805A41" w:rsidP="00B27B54">
      <w:pPr>
        <w:ind w:left="-142"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805A41" w:rsidRDefault="00805A41" w:rsidP="00B27B54">
      <w:pPr>
        <w:ind w:left="-142"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805A41" w:rsidRDefault="00805A41" w:rsidP="00B27B54">
      <w:pPr>
        <w:ind w:left="-142"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805A41" w:rsidRDefault="00805A41" w:rsidP="00B27B54">
      <w:pPr>
        <w:ind w:left="-142"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805A41" w:rsidRDefault="00805A41" w:rsidP="00B27B54">
      <w:pPr>
        <w:ind w:left="-142"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805A41" w:rsidRDefault="00805A41" w:rsidP="00B27B54">
      <w:pPr>
        <w:ind w:left="-142"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805A41" w:rsidRDefault="00805A41" w:rsidP="00B27B54">
      <w:pPr>
        <w:ind w:left="-142"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805A41" w:rsidRDefault="00805A41" w:rsidP="00B27B54">
      <w:pPr>
        <w:ind w:left="-142"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805A41" w:rsidRDefault="00805A41" w:rsidP="00B27B54">
      <w:pPr>
        <w:ind w:left="-142"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805A41" w:rsidRDefault="00805A41" w:rsidP="00B27B54">
      <w:pPr>
        <w:ind w:left="-142"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805A41" w:rsidRDefault="00805A41" w:rsidP="00B27B54">
      <w:pPr>
        <w:ind w:left="-142"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805A41" w:rsidRDefault="00805A41" w:rsidP="00B27B54">
      <w:pPr>
        <w:ind w:left="-142" w:firstLine="426"/>
        <w:jc w:val="both"/>
        <w:rPr>
          <w:rFonts w:ascii="Arial" w:hAnsi="Arial" w:cs="Arial"/>
          <w:color w:val="auto"/>
          <w:sz w:val="24"/>
          <w:szCs w:val="24"/>
        </w:rPr>
      </w:pPr>
    </w:p>
    <w:tbl>
      <w:tblPr>
        <w:tblW w:w="10336" w:type="dxa"/>
        <w:tblInd w:w="-459" w:type="dxa"/>
        <w:tblLook w:val="04A0"/>
      </w:tblPr>
      <w:tblGrid>
        <w:gridCol w:w="276"/>
        <w:gridCol w:w="234"/>
        <w:gridCol w:w="216"/>
        <w:gridCol w:w="543"/>
        <w:gridCol w:w="2296"/>
        <w:gridCol w:w="674"/>
        <w:gridCol w:w="277"/>
        <w:gridCol w:w="216"/>
        <w:gridCol w:w="725"/>
        <w:gridCol w:w="241"/>
        <w:gridCol w:w="801"/>
        <w:gridCol w:w="231"/>
        <w:gridCol w:w="240"/>
        <w:gridCol w:w="1127"/>
        <w:gridCol w:w="513"/>
        <w:gridCol w:w="223"/>
        <w:gridCol w:w="783"/>
        <w:gridCol w:w="544"/>
        <w:gridCol w:w="176"/>
      </w:tblGrid>
      <w:tr w:rsidR="00805A41" w:rsidRPr="00805A41" w:rsidTr="00212BF6">
        <w:trPr>
          <w:gridBefore w:val="1"/>
          <w:gridAfter w:val="2"/>
          <w:wBefore w:w="276" w:type="dxa"/>
          <w:wAfter w:w="720" w:type="dxa"/>
          <w:trHeight w:val="30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A41" w:rsidRPr="00805A41" w:rsidRDefault="00805A41" w:rsidP="00805A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A41" w:rsidRPr="00805A41" w:rsidRDefault="00805A41" w:rsidP="00805A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A41" w:rsidRPr="00805A41" w:rsidRDefault="00805A41" w:rsidP="00805A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A41" w:rsidRPr="00805A41" w:rsidRDefault="00805A41" w:rsidP="00805A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A41" w:rsidRPr="00805A41" w:rsidRDefault="00805A41" w:rsidP="00805A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A41" w:rsidRPr="00805A41" w:rsidRDefault="00805A41" w:rsidP="00805A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5A41" w:rsidRPr="00805A41" w:rsidTr="00212BF6">
        <w:trPr>
          <w:gridBefore w:val="1"/>
          <w:gridAfter w:val="2"/>
          <w:wBefore w:w="276" w:type="dxa"/>
          <w:wAfter w:w="720" w:type="dxa"/>
          <w:trHeight w:val="40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A41" w:rsidRPr="00805A41" w:rsidRDefault="00805A41" w:rsidP="00805A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A41" w:rsidRDefault="00805A41" w:rsidP="00805A41">
            <w:pPr>
              <w:rPr>
                <w:rFonts w:ascii="Arial" w:hAnsi="Arial" w:cs="Arial"/>
                <w:sz w:val="24"/>
                <w:szCs w:val="24"/>
              </w:rPr>
            </w:pPr>
          </w:p>
          <w:p w:rsidR="00212BF6" w:rsidRDefault="00212BF6" w:rsidP="00805A41">
            <w:pPr>
              <w:rPr>
                <w:rFonts w:ascii="Arial" w:hAnsi="Arial" w:cs="Arial"/>
                <w:sz w:val="24"/>
                <w:szCs w:val="24"/>
              </w:rPr>
            </w:pPr>
          </w:p>
          <w:p w:rsidR="00212BF6" w:rsidRPr="00805A41" w:rsidRDefault="00212BF6" w:rsidP="00805A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BF6" w:rsidRDefault="00212BF6" w:rsidP="00805A41">
            <w:pPr>
              <w:rPr>
                <w:rFonts w:ascii="Arial" w:hAnsi="Arial" w:cs="Arial"/>
                <w:sz w:val="24"/>
                <w:szCs w:val="24"/>
              </w:rPr>
            </w:pPr>
          </w:p>
          <w:p w:rsidR="00212BF6" w:rsidRDefault="00212BF6" w:rsidP="00FC02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</w:t>
            </w:r>
            <w:r w:rsidR="00805A41" w:rsidRPr="00805A41">
              <w:rPr>
                <w:rFonts w:ascii="Arial" w:hAnsi="Arial" w:cs="Arial"/>
                <w:sz w:val="24"/>
                <w:szCs w:val="24"/>
              </w:rPr>
              <w:t xml:space="preserve">Утверждены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805A41" w:rsidRPr="00805A41" w:rsidRDefault="00212BF6" w:rsidP="00FC0250">
            <w:pPr>
              <w:ind w:left="17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Постановлением Администрации          </w:t>
            </w:r>
            <w:proofErr w:type="spellStart"/>
            <w:r w:rsidR="00805A41" w:rsidRPr="00805A41">
              <w:rPr>
                <w:rFonts w:ascii="Arial" w:hAnsi="Arial" w:cs="Arial"/>
                <w:sz w:val="24"/>
                <w:szCs w:val="24"/>
              </w:rPr>
              <w:t>Верхнесолонов</w:t>
            </w:r>
            <w:r w:rsidR="00A901F9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от  13</w:t>
            </w:r>
            <w:r w:rsidR="00A901F9">
              <w:rPr>
                <w:rFonts w:ascii="Arial" w:hAnsi="Arial" w:cs="Arial"/>
                <w:sz w:val="24"/>
                <w:szCs w:val="24"/>
              </w:rPr>
              <w:t>.12</w:t>
            </w:r>
            <w:r>
              <w:rPr>
                <w:rFonts w:ascii="Arial" w:hAnsi="Arial" w:cs="Arial"/>
                <w:sz w:val="24"/>
                <w:szCs w:val="24"/>
              </w:rPr>
              <w:t>. 2017</w:t>
            </w:r>
            <w:r w:rsidR="00805A41" w:rsidRPr="00805A41">
              <w:rPr>
                <w:rFonts w:ascii="Arial" w:hAnsi="Arial" w:cs="Arial"/>
                <w:sz w:val="24"/>
                <w:szCs w:val="24"/>
              </w:rPr>
              <w:t xml:space="preserve"> г. № </w:t>
            </w: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</w:tr>
      <w:tr w:rsidR="005D2EAF" w:rsidRPr="005D2EAF" w:rsidTr="00212BF6">
        <w:trPr>
          <w:gridAfter w:val="1"/>
          <w:wAfter w:w="176" w:type="dxa"/>
          <w:trHeight w:val="80"/>
        </w:trPr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AF" w:rsidRPr="005D2EAF" w:rsidRDefault="005D2EAF" w:rsidP="005D2EA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AF" w:rsidRPr="005D2EAF" w:rsidRDefault="005D2EAF" w:rsidP="005D2EA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AF" w:rsidRPr="005D2EAF" w:rsidRDefault="005D2EAF" w:rsidP="005D2EA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AF" w:rsidRPr="005D2EAF" w:rsidRDefault="005D2EAF" w:rsidP="005D2EA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AF" w:rsidRPr="005D2EAF" w:rsidRDefault="005D2EAF" w:rsidP="005D2EA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AF" w:rsidRPr="005D2EAF" w:rsidRDefault="005D2EAF" w:rsidP="005D2EA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2EAF" w:rsidRPr="005D2EAF" w:rsidTr="00212BF6">
        <w:trPr>
          <w:gridAfter w:val="1"/>
          <w:wAfter w:w="176" w:type="dxa"/>
          <w:trHeight w:val="798"/>
        </w:trPr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AF" w:rsidRPr="005D2EAF" w:rsidRDefault="005D2EAF" w:rsidP="005D2EA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AF" w:rsidRPr="005D2EAF" w:rsidRDefault="005D2EAF" w:rsidP="005D2EA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EAF" w:rsidRPr="005D2EAF" w:rsidRDefault="005D2EAF" w:rsidP="005D2EA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2BF6" w:rsidRPr="00212BF6" w:rsidTr="00212BF6">
        <w:trPr>
          <w:gridBefore w:val="3"/>
          <w:wBefore w:w="726" w:type="dxa"/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BF6" w:rsidRPr="00212BF6" w:rsidRDefault="00212BF6" w:rsidP="00212BF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BF6" w:rsidRPr="00212BF6" w:rsidRDefault="00212BF6" w:rsidP="00212BF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BF6" w:rsidRPr="00212BF6" w:rsidRDefault="00212BF6" w:rsidP="00212BF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BF6" w:rsidRPr="00212BF6" w:rsidRDefault="00212BF6" w:rsidP="00212BF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BF6" w:rsidRPr="00212BF6" w:rsidRDefault="00212BF6" w:rsidP="00212BF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BF6" w:rsidRPr="00212BF6" w:rsidRDefault="00212BF6" w:rsidP="00212BF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2BF6" w:rsidRPr="00212BF6" w:rsidTr="00212BF6">
        <w:trPr>
          <w:gridBefore w:val="3"/>
          <w:wBefore w:w="726" w:type="dxa"/>
          <w:trHeight w:val="13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BF6" w:rsidRPr="00212BF6" w:rsidRDefault="00212BF6" w:rsidP="00212BF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BF6" w:rsidRPr="00212BF6" w:rsidRDefault="00212BF6" w:rsidP="00212BF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2BF6" w:rsidRPr="00212BF6" w:rsidTr="00212BF6">
        <w:trPr>
          <w:gridBefore w:val="3"/>
          <w:wBefore w:w="726" w:type="dxa"/>
          <w:trHeight w:val="983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BF6" w:rsidRPr="00212BF6" w:rsidRDefault="00212BF6" w:rsidP="00212B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2B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НОРМАТИВНЫЕ ЗАТРАТЫ                                                                                                        на обеспечение функций Администрации </w:t>
            </w:r>
            <w:proofErr w:type="spellStart"/>
            <w:r w:rsidRPr="00212BF6">
              <w:rPr>
                <w:rFonts w:ascii="Arial" w:hAnsi="Arial" w:cs="Arial"/>
                <w:b/>
                <w:bCs/>
                <w:sz w:val="24"/>
                <w:szCs w:val="24"/>
              </w:rPr>
              <w:t>Верхнесолоновского</w:t>
            </w:r>
            <w:proofErr w:type="spellEnd"/>
            <w:r w:rsidRPr="00212B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сельского поселения и подведомственных им казенных учреждений   на 2018 год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BF6" w:rsidRPr="00212BF6" w:rsidRDefault="00212BF6" w:rsidP="00212B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BF6" w:rsidRPr="00212BF6" w:rsidTr="00212BF6">
        <w:trPr>
          <w:gridBefore w:val="3"/>
          <w:wBefore w:w="726" w:type="dxa"/>
          <w:trHeight w:val="31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BF6" w:rsidRPr="00212BF6" w:rsidRDefault="00212BF6" w:rsidP="00212B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BF6" w:rsidRPr="00212BF6" w:rsidRDefault="00212BF6" w:rsidP="00212B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BF6" w:rsidRPr="00212BF6" w:rsidRDefault="00212BF6" w:rsidP="00212B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BF6" w:rsidRPr="00212BF6" w:rsidRDefault="00212BF6" w:rsidP="00212B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BF6" w:rsidRPr="00212BF6" w:rsidRDefault="00212BF6" w:rsidP="00212B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BF6" w:rsidRPr="00212BF6" w:rsidRDefault="00212BF6" w:rsidP="00212B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BF6" w:rsidRPr="00212BF6" w:rsidTr="00212BF6">
        <w:trPr>
          <w:gridBefore w:val="3"/>
          <w:wBefore w:w="726" w:type="dxa"/>
          <w:trHeight w:val="878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2BF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12BF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12BF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Наименование затрат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кол</w:t>
            </w:r>
            <w:proofErr w:type="gramStart"/>
            <w:r w:rsidRPr="00212BF6">
              <w:rPr>
                <w:rFonts w:ascii="Arial" w:hAnsi="Arial" w:cs="Arial"/>
                <w:sz w:val="24"/>
                <w:szCs w:val="24"/>
              </w:rPr>
              <w:t>и-</w:t>
            </w:r>
            <w:proofErr w:type="gramEnd"/>
            <w:r w:rsidRPr="00212B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12BF6">
              <w:rPr>
                <w:rFonts w:ascii="Arial" w:hAnsi="Arial" w:cs="Arial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127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BF6">
              <w:rPr>
                <w:rFonts w:ascii="Arial" w:hAnsi="Arial" w:cs="Arial"/>
                <w:sz w:val="24"/>
                <w:szCs w:val="24"/>
              </w:rPr>
              <w:t>ед</w:t>
            </w:r>
            <w:proofErr w:type="gramStart"/>
            <w:r w:rsidRPr="00212BF6">
              <w:rPr>
                <w:rFonts w:ascii="Arial" w:hAnsi="Arial" w:cs="Arial"/>
                <w:sz w:val="24"/>
                <w:szCs w:val="24"/>
              </w:rPr>
              <w:t>.и</w:t>
            </w:r>
            <w:proofErr w:type="gramEnd"/>
            <w:r w:rsidRPr="00212BF6">
              <w:rPr>
                <w:rFonts w:ascii="Arial" w:hAnsi="Arial" w:cs="Arial"/>
                <w:sz w:val="24"/>
                <w:szCs w:val="24"/>
              </w:rPr>
              <w:t>зм</w:t>
            </w:r>
            <w:proofErr w:type="spellEnd"/>
            <w:r w:rsidRPr="00212BF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стоимость</w:t>
            </w:r>
          </w:p>
        </w:tc>
        <w:tc>
          <w:tcPr>
            <w:tcW w:w="172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RANGE!F5"/>
            <w:r w:rsidRPr="00212BF6">
              <w:rPr>
                <w:rFonts w:ascii="Arial" w:hAnsi="Arial" w:cs="Arial"/>
                <w:sz w:val="24"/>
                <w:szCs w:val="24"/>
              </w:rPr>
              <w:t>Норма затрат на год, не более, руб.</w:t>
            </w:r>
            <w:bookmarkEnd w:id="0"/>
          </w:p>
        </w:tc>
      </w:tr>
      <w:tr w:rsidR="00212BF6" w:rsidRPr="00212BF6" w:rsidTr="00212BF6">
        <w:trPr>
          <w:gridBefore w:val="3"/>
          <w:wBefore w:w="726" w:type="dxa"/>
          <w:trHeight w:val="432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Затраты на командировочные расходы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949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 xml:space="preserve">Затраты на оплату услуг по сопровождению, приобретению и обслуживанию иного программного обеспечения </w:t>
            </w:r>
            <w:proofErr w:type="gramStart"/>
            <w:r w:rsidRPr="00212BF6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212BF6">
              <w:rPr>
                <w:rFonts w:ascii="Arial" w:hAnsi="Arial" w:cs="Arial"/>
                <w:sz w:val="24"/>
                <w:szCs w:val="24"/>
              </w:rPr>
              <w:t>Барс-Бюджет,  СБИС)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12BF6">
              <w:rPr>
                <w:rFonts w:ascii="Arial" w:hAnsi="Arial" w:cs="Arial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1152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 xml:space="preserve">Затраты на оплату услуг по сопровождению программного обеспечения и приобретению простых лицензий на использование программного обеспечения </w:t>
            </w:r>
            <w:proofErr w:type="gramStart"/>
            <w:r w:rsidRPr="00212BF6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212BF6">
              <w:rPr>
                <w:rFonts w:ascii="Arial" w:hAnsi="Arial" w:cs="Arial"/>
                <w:sz w:val="24"/>
                <w:szCs w:val="24"/>
              </w:rPr>
              <w:t>1С, БАРС, СБИС)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12BF6">
              <w:rPr>
                <w:rFonts w:ascii="Arial" w:hAnsi="Arial" w:cs="Arial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180000,00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672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 xml:space="preserve">Затраты на оплату услуг по сопровождению справочно-правовых систем (Консультант </w:t>
            </w:r>
            <w:proofErr w:type="spellStart"/>
            <w:r w:rsidRPr="00212BF6">
              <w:rPr>
                <w:rFonts w:ascii="Arial" w:hAnsi="Arial" w:cs="Arial"/>
                <w:sz w:val="24"/>
                <w:szCs w:val="24"/>
              </w:rPr>
              <w:t>Плюс</w:t>
            </w:r>
            <w:proofErr w:type="gramStart"/>
            <w:r w:rsidRPr="00212BF6">
              <w:rPr>
                <w:rFonts w:ascii="Arial" w:hAnsi="Arial" w:cs="Arial"/>
                <w:sz w:val="24"/>
                <w:szCs w:val="24"/>
              </w:rPr>
              <w:t>,Г</w:t>
            </w:r>
            <w:proofErr w:type="gramEnd"/>
            <w:r w:rsidRPr="00212BF6">
              <w:rPr>
                <w:rFonts w:ascii="Arial" w:hAnsi="Arial" w:cs="Arial"/>
                <w:sz w:val="24"/>
                <w:szCs w:val="24"/>
              </w:rPr>
              <w:t>арант</w:t>
            </w:r>
            <w:proofErr w:type="spellEnd"/>
            <w:r w:rsidRPr="00212BF6">
              <w:rPr>
                <w:rFonts w:ascii="Arial" w:hAnsi="Arial" w:cs="Arial"/>
                <w:sz w:val="24"/>
                <w:szCs w:val="24"/>
              </w:rPr>
              <w:t xml:space="preserve"> и др.)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12BF6">
              <w:rPr>
                <w:rFonts w:ascii="Arial" w:hAnsi="Arial" w:cs="Arial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672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Затраты на информационно-консультационные услуги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912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Затраты на использование программного обеспечения по защите информации (антивирусное программное обеспечение, изготовление электронной подписи)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26000,00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503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Затраты на абонентскую плату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мес.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1500,00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18000,00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578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 xml:space="preserve">Затраты на сеть «Интернет» и услуги интернет </w:t>
            </w:r>
            <w:proofErr w:type="gramStart"/>
            <w:r w:rsidRPr="00212BF6">
              <w:rPr>
                <w:rFonts w:ascii="Arial" w:hAnsi="Arial" w:cs="Arial"/>
                <w:sz w:val="24"/>
                <w:szCs w:val="24"/>
              </w:rPr>
              <w:t>-п</w:t>
            </w:r>
            <w:proofErr w:type="gramEnd"/>
            <w:r w:rsidRPr="00212BF6">
              <w:rPr>
                <w:rFonts w:ascii="Arial" w:hAnsi="Arial" w:cs="Arial"/>
                <w:sz w:val="24"/>
                <w:szCs w:val="24"/>
              </w:rPr>
              <w:t>ровайдеров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мес.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578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Затраты на почтовые расходы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мес.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552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2B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Затраты на электрическую энергию:                          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2BF6">
              <w:rPr>
                <w:rFonts w:ascii="Arial" w:hAnsi="Arial" w:cs="Arial"/>
                <w:b/>
                <w:bCs/>
                <w:sz w:val="24"/>
                <w:szCs w:val="24"/>
              </w:rPr>
              <w:t>66200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2BF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2BF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2BF6">
              <w:rPr>
                <w:rFonts w:ascii="Arial" w:hAnsi="Arial" w:cs="Arial"/>
                <w:b/>
                <w:bCs/>
                <w:sz w:val="24"/>
                <w:szCs w:val="24"/>
              </w:rPr>
              <w:t>595800,00</w:t>
            </w:r>
          </w:p>
        </w:tc>
      </w:tr>
      <w:tr w:rsidR="00212BF6" w:rsidRPr="00212BF6" w:rsidTr="00212BF6">
        <w:trPr>
          <w:gridBefore w:val="3"/>
          <w:wBefore w:w="726" w:type="dxa"/>
          <w:trHeight w:val="518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1.Здания администрации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11700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кВт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9,00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105300,00</w:t>
            </w:r>
          </w:p>
        </w:tc>
      </w:tr>
      <w:tr w:rsidR="00212BF6" w:rsidRPr="00212BF6" w:rsidTr="00212BF6">
        <w:trPr>
          <w:gridBefore w:val="3"/>
          <w:wBefore w:w="726" w:type="dxa"/>
          <w:trHeight w:val="432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2.Здания учреждений культуры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54500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кВт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9,00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490500,00</w:t>
            </w:r>
          </w:p>
        </w:tc>
      </w:tr>
      <w:tr w:rsidR="00212BF6" w:rsidRPr="00212BF6" w:rsidTr="00212BF6">
        <w:trPr>
          <w:gridBefore w:val="3"/>
          <w:wBefore w:w="726" w:type="dxa"/>
          <w:trHeight w:val="469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 xml:space="preserve">3. Электроэнергия, </w:t>
            </w:r>
            <w:proofErr w:type="spellStart"/>
            <w:r w:rsidRPr="00212BF6">
              <w:rPr>
                <w:rFonts w:ascii="Arial" w:hAnsi="Arial" w:cs="Arial"/>
                <w:sz w:val="24"/>
                <w:szCs w:val="24"/>
              </w:rPr>
              <w:t>раходуемая</w:t>
            </w:r>
            <w:proofErr w:type="spellEnd"/>
            <w:r w:rsidRPr="00212BF6">
              <w:rPr>
                <w:rFonts w:ascii="Arial" w:hAnsi="Arial" w:cs="Arial"/>
                <w:sz w:val="24"/>
                <w:szCs w:val="24"/>
              </w:rPr>
              <w:t xml:space="preserve"> уличным освещением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22200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кВт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9,00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199800,00</w:t>
            </w:r>
          </w:p>
        </w:tc>
      </w:tr>
      <w:tr w:rsidR="00212BF6" w:rsidRPr="00212BF6" w:rsidTr="00212BF6">
        <w:trPr>
          <w:gridBefore w:val="3"/>
          <w:wBefore w:w="726" w:type="dxa"/>
          <w:trHeight w:val="698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Затраты на аренду имущества (здания складского помещения)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мес.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8000,00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96000,00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683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 xml:space="preserve">Затраты на техническое обслуживание и </w:t>
            </w:r>
            <w:proofErr w:type="spellStart"/>
            <w:r w:rsidRPr="00212BF6">
              <w:rPr>
                <w:rFonts w:ascii="Arial" w:hAnsi="Arial" w:cs="Arial"/>
                <w:sz w:val="24"/>
                <w:szCs w:val="24"/>
              </w:rPr>
              <w:t>регламентно</w:t>
            </w:r>
            <w:proofErr w:type="spellEnd"/>
            <w:r w:rsidRPr="00212BF6">
              <w:rPr>
                <w:rFonts w:ascii="Arial" w:hAnsi="Arial" w:cs="Arial"/>
                <w:sz w:val="24"/>
                <w:szCs w:val="24"/>
              </w:rPr>
              <w:t xml:space="preserve"> - профилактический ремонт вычислительной техники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12BF6">
              <w:rPr>
                <w:rFonts w:ascii="Arial" w:hAnsi="Arial" w:cs="Arial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589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2BF6">
              <w:rPr>
                <w:rFonts w:ascii="Arial" w:hAnsi="Arial" w:cs="Arial"/>
                <w:b/>
                <w:bCs/>
                <w:sz w:val="24"/>
                <w:szCs w:val="24"/>
              </w:rPr>
              <w:t>Затраты на техническое обслуживание и ремонт транспортных средств: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2BF6">
              <w:rPr>
                <w:rFonts w:ascii="Arial" w:hAnsi="Arial" w:cs="Arial"/>
                <w:b/>
                <w:bCs/>
                <w:sz w:val="24"/>
                <w:szCs w:val="24"/>
              </w:rPr>
              <w:t>120000,00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409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1. автомобиль  GREAT WALL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BF6">
              <w:rPr>
                <w:rFonts w:ascii="Arial" w:hAnsi="Arial" w:cs="Arial"/>
                <w:sz w:val="24"/>
                <w:szCs w:val="24"/>
              </w:rPr>
              <w:t>обсл</w:t>
            </w:r>
            <w:proofErr w:type="spellEnd"/>
            <w:r w:rsidRPr="00212BF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432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2. автомобиль УАЗ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BF6">
              <w:rPr>
                <w:rFonts w:ascii="Arial" w:hAnsi="Arial" w:cs="Arial"/>
                <w:sz w:val="24"/>
                <w:szCs w:val="24"/>
              </w:rPr>
              <w:t>обсл</w:t>
            </w:r>
            <w:proofErr w:type="spellEnd"/>
            <w:r w:rsidRPr="00212BF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432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3. автомобиль NIVA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BF6">
              <w:rPr>
                <w:rFonts w:ascii="Arial" w:hAnsi="Arial" w:cs="Arial"/>
                <w:sz w:val="24"/>
                <w:szCs w:val="24"/>
              </w:rPr>
              <w:t>обсл</w:t>
            </w:r>
            <w:proofErr w:type="spellEnd"/>
            <w:r w:rsidRPr="00212BF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863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 xml:space="preserve">Затраты на техническое обслуживание и </w:t>
            </w:r>
            <w:proofErr w:type="spellStart"/>
            <w:r w:rsidRPr="00212BF6">
              <w:rPr>
                <w:rFonts w:ascii="Arial" w:hAnsi="Arial" w:cs="Arial"/>
                <w:sz w:val="24"/>
                <w:szCs w:val="24"/>
              </w:rPr>
              <w:t>регламентно-профилактический</w:t>
            </w:r>
            <w:proofErr w:type="spellEnd"/>
            <w:r w:rsidRPr="00212BF6">
              <w:rPr>
                <w:rFonts w:ascii="Arial" w:hAnsi="Arial" w:cs="Arial"/>
                <w:sz w:val="24"/>
                <w:szCs w:val="24"/>
              </w:rPr>
              <w:t xml:space="preserve"> ремонт систем пожарной сигнализации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мес.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2500,00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563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Затраты по содержанию автомобильных дорог, находящихся на балансе администрации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563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 xml:space="preserve">Затраты на содержание и обустройство </w:t>
            </w:r>
            <w:proofErr w:type="spellStart"/>
            <w:r w:rsidRPr="00212BF6">
              <w:rPr>
                <w:rFonts w:ascii="Arial" w:hAnsi="Arial" w:cs="Arial"/>
                <w:sz w:val="24"/>
                <w:szCs w:val="24"/>
              </w:rPr>
              <w:t>внутрипоселковых</w:t>
            </w:r>
            <w:proofErr w:type="spellEnd"/>
            <w:r w:rsidRPr="00212BF6">
              <w:rPr>
                <w:rFonts w:ascii="Arial" w:hAnsi="Arial" w:cs="Arial"/>
                <w:sz w:val="24"/>
                <w:szCs w:val="24"/>
              </w:rPr>
              <w:t xml:space="preserve"> дорог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400000,00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400000,00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563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Затраты на проведение работ по опашке территории поселения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409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Затраты на вывоз твердых бытовых отходов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432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Затраты на уличное освещение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612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Затраты на расширение и обустройство мест захоронения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432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Затраты на погрузо-разгрузочные работы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443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lastRenderedPageBreak/>
              <w:t>28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Затраты на приобретение саженцев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383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Затраты на приобретения щебня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360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Затраты на приобретения песка и грунта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BF6">
              <w:rPr>
                <w:rFonts w:ascii="Arial" w:hAnsi="Arial" w:cs="Arial"/>
                <w:sz w:val="24"/>
                <w:szCs w:val="24"/>
              </w:rPr>
              <w:t>маш</w:t>
            </w:r>
            <w:proofErr w:type="spellEnd"/>
            <w:r w:rsidRPr="00212BF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600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Затраты на приобретение запасных частей транспортного средства (трактора)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383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Затраты на текущий ремонт учреждения культуры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383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Затраты на текущий ремонт спортивного зала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878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 xml:space="preserve">Затраты на приобретение </w:t>
            </w:r>
            <w:proofErr w:type="gramStart"/>
            <w:r w:rsidRPr="00212BF6">
              <w:rPr>
                <w:rFonts w:ascii="Arial" w:hAnsi="Arial" w:cs="Arial"/>
                <w:sz w:val="24"/>
                <w:szCs w:val="24"/>
              </w:rPr>
              <w:t>полисов обязательного страхования гражданской ответственности владельцев транспортных средств</w:t>
            </w:r>
            <w:proofErr w:type="gramEnd"/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25000,00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863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Затраты на оплату типографских работ и услуг, включая приобретение периодических печатных изданий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раза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8000,00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16000,00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649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Затраты по размещению материалов на страницах газеты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503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Затраты на оплату внештатных сотрудников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мес.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12500,00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75000,00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912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600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Затраты на приобретение образовательных услуг по проведению семинару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840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Затраты на информационно-консультационные услуги по расчету платы за негативное воздействие на окружающую среду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кв.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2500,00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480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Затраты на приобретение сувенирной продукции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840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Затраты на приобретение принтеров, многофункциональных устройств, копировальных аппаратов и иной оргтехники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563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lastRenderedPageBreak/>
              <w:t>43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Затраты на приобретение материальных запасов (компьютер в сборе)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563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Затраты на приобретение основных средств  (насосы)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35000,00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383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Затраты на приобретение газонокосилки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443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Затраты на приобретение канцелярских товаров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BF6">
              <w:rPr>
                <w:rFonts w:ascii="Arial" w:hAnsi="Arial" w:cs="Arial"/>
                <w:sz w:val="24"/>
                <w:szCs w:val="24"/>
              </w:rPr>
              <w:t>наб</w:t>
            </w:r>
            <w:proofErr w:type="spellEnd"/>
            <w:r w:rsidRPr="00212BF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3500,00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42000,00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600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Затраты на приобретение хозяйственных товаров и принадлежностей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409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Затраты на приобретение строительных материалов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600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Затраты на приобретение горюче-смазочных материалов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л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360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Затраты на топливо (уголь, дрова)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9000,00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63000,00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398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Затраты на приобретение автошин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6000,00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409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Затраты на приобретение автомобиля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400000,00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400000,00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638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Затраты на изготовление документации по межеванию земельных участков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8000,00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48000,00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638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Затраты на приобретение спортивного инвентаря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638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Затраты на юридическое сопровождение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мес.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638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 xml:space="preserve">Затраты на замену счетчика и </w:t>
            </w:r>
            <w:proofErr w:type="spellStart"/>
            <w:r w:rsidRPr="00212BF6">
              <w:rPr>
                <w:rFonts w:ascii="Arial" w:hAnsi="Arial" w:cs="Arial"/>
                <w:sz w:val="24"/>
                <w:szCs w:val="24"/>
              </w:rPr>
              <w:t>эл</w:t>
            </w:r>
            <w:proofErr w:type="gramStart"/>
            <w:r w:rsidRPr="00212BF6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212BF6">
              <w:rPr>
                <w:rFonts w:ascii="Arial" w:hAnsi="Arial" w:cs="Arial"/>
                <w:sz w:val="24"/>
                <w:szCs w:val="24"/>
              </w:rPr>
              <w:t>роводки</w:t>
            </w:r>
            <w:proofErr w:type="spellEnd"/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638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Затраты на пополнение книжного фонда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638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 xml:space="preserve">Затраты на замену окон  (по конкурсу "Лучшее </w:t>
            </w:r>
            <w:proofErr w:type="spellStart"/>
            <w:r w:rsidRPr="00212BF6">
              <w:rPr>
                <w:rFonts w:ascii="Arial" w:hAnsi="Arial" w:cs="Arial"/>
                <w:sz w:val="24"/>
                <w:szCs w:val="24"/>
              </w:rPr>
              <w:t>уреждение</w:t>
            </w:r>
            <w:proofErr w:type="spellEnd"/>
            <w:r w:rsidRPr="00212BF6">
              <w:rPr>
                <w:rFonts w:ascii="Arial" w:hAnsi="Arial" w:cs="Arial"/>
                <w:sz w:val="24"/>
                <w:szCs w:val="24"/>
              </w:rPr>
              <w:t xml:space="preserve"> культуры")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638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Затраты на оказание услуг по оценке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4500,00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18000,00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638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Затраты на коммунальное хозяйство (работы и услуги по содержанию водопроводных сетей)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638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Содержание и ремонт помещения и здания администрации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638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Расходы на содержание административной комиссии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 xml:space="preserve">ед.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3500,00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3500,00</w:t>
            </w:r>
          </w:p>
        </w:tc>
      </w:tr>
      <w:tr w:rsidR="00212BF6" w:rsidRPr="00212BF6" w:rsidTr="00212BF6">
        <w:trPr>
          <w:gridBefore w:val="3"/>
          <w:wBefore w:w="726" w:type="dxa"/>
          <w:trHeight w:val="638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lastRenderedPageBreak/>
              <w:t>63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Услуги по проведению концертных мероприятий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12BF6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212BF6" w:rsidRPr="00212BF6" w:rsidTr="00212BF6">
        <w:trPr>
          <w:gridBefore w:val="3"/>
          <w:wBefore w:w="726" w:type="dxa"/>
          <w:trHeight w:val="458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2BF6">
              <w:rPr>
                <w:rFonts w:ascii="Arial" w:hAnsi="Arial" w:cs="Arial"/>
                <w:b/>
                <w:bCs/>
                <w:sz w:val="24"/>
                <w:szCs w:val="24"/>
              </w:rPr>
              <w:t>Общий объем затрат</w:t>
            </w:r>
          </w:p>
        </w:tc>
        <w:tc>
          <w:tcPr>
            <w:tcW w:w="9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BF6" w:rsidRPr="00212BF6" w:rsidRDefault="00212BF6" w:rsidP="0021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F6">
              <w:rPr>
                <w:rFonts w:ascii="Arial" w:hAnsi="Arial" w:cs="Arial"/>
                <w:sz w:val="24"/>
                <w:szCs w:val="24"/>
              </w:rPr>
              <w:t>5073300,00</w:t>
            </w:r>
          </w:p>
        </w:tc>
      </w:tr>
    </w:tbl>
    <w:p w:rsidR="001226FD" w:rsidRPr="00212BF6" w:rsidRDefault="001226FD">
      <w:pPr>
        <w:rPr>
          <w:rFonts w:ascii="Arial" w:hAnsi="Arial" w:cs="Arial"/>
          <w:sz w:val="24"/>
          <w:szCs w:val="24"/>
        </w:rPr>
      </w:pPr>
    </w:p>
    <w:sectPr w:rsidR="001226FD" w:rsidRPr="00212BF6" w:rsidSect="00212BF6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B54"/>
    <w:rsid w:val="00056657"/>
    <w:rsid w:val="00067D40"/>
    <w:rsid w:val="001226FD"/>
    <w:rsid w:val="00127EE9"/>
    <w:rsid w:val="001D32E4"/>
    <w:rsid w:val="001E0048"/>
    <w:rsid w:val="00203EC4"/>
    <w:rsid w:val="00212BF6"/>
    <w:rsid w:val="00325BC0"/>
    <w:rsid w:val="00424AFD"/>
    <w:rsid w:val="005D2EAF"/>
    <w:rsid w:val="005E05AE"/>
    <w:rsid w:val="00600FE3"/>
    <w:rsid w:val="00805A41"/>
    <w:rsid w:val="00A901F9"/>
    <w:rsid w:val="00B03215"/>
    <w:rsid w:val="00B27B54"/>
    <w:rsid w:val="00B5594F"/>
    <w:rsid w:val="00C8177D"/>
    <w:rsid w:val="00ED7658"/>
    <w:rsid w:val="00FC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5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B5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nhideWhenUsed/>
    <w:rsid w:val="00805A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11</cp:revision>
  <cp:lastPrinted>2016-10-12T09:12:00Z</cp:lastPrinted>
  <dcterms:created xsi:type="dcterms:W3CDTF">2016-10-04T11:28:00Z</dcterms:created>
  <dcterms:modified xsi:type="dcterms:W3CDTF">2017-12-13T11:50:00Z</dcterms:modified>
</cp:coreProperties>
</file>