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A1" w:rsidRDefault="003D77A1" w:rsidP="003D77A1">
      <w:pPr>
        <w:jc w:val="center"/>
        <w:rPr>
          <w:rStyle w:val="FontStyle18"/>
          <w:b/>
        </w:rPr>
      </w:pPr>
      <w:r w:rsidRPr="00523A9F">
        <w:rPr>
          <w:rStyle w:val="FontStyle18"/>
          <w:b/>
        </w:rPr>
        <w:t xml:space="preserve">Информация территориальной административной комиссии </w:t>
      </w:r>
      <w:proofErr w:type="spellStart"/>
      <w:r w:rsidRPr="00523A9F">
        <w:rPr>
          <w:rStyle w:val="FontStyle18"/>
          <w:b/>
        </w:rPr>
        <w:t>Верхнесолоновского</w:t>
      </w:r>
      <w:proofErr w:type="spellEnd"/>
      <w:r w:rsidRPr="00523A9F">
        <w:rPr>
          <w:rStyle w:val="FontStyle18"/>
          <w:b/>
        </w:rPr>
        <w:t xml:space="preserve"> сельского поселения </w:t>
      </w:r>
      <w:proofErr w:type="spellStart"/>
      <w:r w:rsidRPr="00523A9F">
        <w:rPr>
          <w:rStyle w:val="FontStyle18"/>
          <w:b/>
        </w:rPr>
        <w:t>Суровикинского</w:t>
      </w:r>
      <w:proofErr w:type="spellEnd"/>
      <w:r w:rsidRPr="00523A9F">
        <w:rPr>
          <w:rStyle w:val="FontStyle18"/>
          <w:b/>
        </w:rPr>
        <w:t xml:space="preserve"> муниципального р</w:t>
      </w:r>
      <w:r>
        <w:rPr>
          <w:rStyle w:val="FontStyle18"/>
          <w:b/>
        </w:rPr>
        <w:t>айона Волгоградской области за 3</w:t>
      </w:r>
      <w:r w:rsidRPr="00523A9F">
        <w:rPr>
          <w:rStyle w:val="FontStyle18"/>
          <w:b/>
        </w:rPr>
        <w:t xml:space="preserve"> квартал 2021 года</w:t>
      </w:r>
    </w:p>
    <w:p w:rsidR="003D77A1" w:rsidRDefault="003D77A1" w:rsidP="004915BB">
      <w:pPr>
        <w:jc w:val="both"/>
        <w:rPr>
          <w:rStyle w:val="FontStyle18"/>
        </w:rPr>
      </w:pPr>
    </w:p>
    <w:p w:rsidR="003D77A1" w:rsidRDefault="003D77A1" w:rsidP="004915BB">
      <w:pPr>
        <w:jc w:val="both"/>
        <w:rPr>
          <w:rStyle w:val="FontStyle18"/>
        </w:rPr>
      </w:pPr>
    </w:p>
    <w:p w:rsidR="004915BB" w:rsidRDefault="003D77A1" w:rsidP="004915BB">
      <w:pPr>
        <w:jc w:val="both"/>
        <w:rPr>
          <w:noProof/>
        </w:rPr>
      </w:pPr>
      <w:proofErr w:type="gramStart"/>
      <w:r>
        <w:rPr>
          <w:rStyle w:val="FontStyle18"/>
        </w:rPr>
        <w:t xml:space="preserve">Территориальной </w:t>
      </w:r>
      <w:r w:rsidR="004915BB">
        <w:rPr>
          <w:rStyle w:val="FontStyle18"/>
        </w:rPr>
        <w:t>административной комиссией</w:t>
      </w:r>
      <w:r>
        <w:rPr>
          <w:rStyle w:val="FontStyle18"/>
        </w:rPr>
        <w:t xml:space="preserve"> </w:t>
      </w:r>
      <w:proofErr w:type="spellStart"/>
      <w:r>
        <w:rPr>
          <w:rStyle w:val="FontStyle18"/>
        </w:rPr>
        <w:t>Верхнесолоновского</w:t>
      </w:r>
      <w:proofErr w:type="spellEnd"/>
      <w:r>
        <w:rPr>
          <w:rStyle w:val="FontStyle18"/>
        </w:rPr>
        <w:t xml:space="preserve"> сельского поселения </w:t>
      </w:r>
      <w:r w:rsidR="004915BB">
        <w:rPr>
          <w:rStyle w:val="FontStyle18"/>
        </w:rPr>
        <w:t xml:space="preserve"> в 3-м квартале 2021 года проведено 3 заседания: 02.07.2021, 11.08.2021, 27.09.2021 на которых рассматривались дела об административных правонарушениях  за нарушение правил  благоустройства территории Верхнесолоновского сельского поселения, а также 02.07.2021 был принят план работы на 3 квартал 2021года и принята к сведению информация о деятельности комиссии за 2 квартал 2021 года.</w:t>
      </w:r>
      <w:proofErr w:type="gramEnd"/>
    </w:p>
    <w:p w:rsidR="004915BB" w:rsidRDefault="004915BB" w:rsidP="004915BB">
      <w:pPr>
        <w:ind w:firstLine="720"/>
        <w:jc w:val="both"/>
        <w:rPr>
          <w:rStyle w:val="FontStyle18"/>
        </w:rPr>
      </w:pPr>
      <w:r>
        <w:rPr>
          <w:rStyle w:val="FontStyle18"/>
        </w:rPr>
        <w:t xml:space="preserve"> В 3 квартале 2021 года по итогам рейдов  были составлены 4 протокола по статье 8.7 КВОоАО. По рассмотренным протоколам  назначены административные наказания в виде предупреждение.</w:t>
      </w:r>
    </w:p>
    <w:p w:rsidR="004915BB" w:rsidRDefault="004915BB" w:rsidP="004915BB">
      <w:pPr>
        <w:ind w:firstLine="720"/>
        <w:jc w:val="both"/>
      </w:pPr>
      <w:r>
        <w:rPr>
          <w:rStyle w:val="FontStyle18"/>
        </w:rPr>
        <w:t xml:space="preserve">В 3 квартале 2021 года </w:t>
      </w:r>
      <w:r>
        <w:t xml:space="preserve"> исполнено постановление о назначении административного наказания в виде административного штрафа на сумму 2000 рублей за нарушение, предусмотренное частью 1 статьи  14.9.3 Кодекса Волгоградской области об административной ответственности № 1693-ОД от 11.06.2008 г. </w:t>
      </w:r>
    </w:p>
    <w:p w:rsidR="004915BB" w:rsidRDefault="004915BB" w:rsidP="004915BB">
      <w:pPr>
        <w:jc w:val="both"/>
      </w:pPr>
      <w:r>
        <w:rPr>
          <w:rStyle w:val="FontStyle18"/>
        </w:rPr>
        <w:t xml:space="preserve">        </w:t>
      </w:r>
      <w:r>
        <w:t xml:space="preserve">Ответственным секретарем комиссии подготовлена информация о деятельности административной комиссии поселения за 3 квартал 2021 года  для размещения на официальном сайте. </w:t>
      </w:r>
    </w:p>
    <w:p w:rsidR="00534C67" w:rsidRDefault="00534C67"/>
    <w:sectPr w:rsidR="00534C67" w:rsidSect="005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5BB"/>
    <w:rsid w:val="003D77A1"/>
    <w:rsid w:val="004915BB"/>
    <w:rsid w:val="00534C67"/>
    <w:rsid w:val="00D1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rsid w:val="004915B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2021-12-23T08:06:00Z</dcterms:created>
  <dcterms:modified xsi:type="dcterms:W3CDTF">2021-12-23T08:09:00Z</dcterms:modified>
</cp:coreProperties>
</file>