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5CF1" w14:textId="77777777" w:rsidR="00BE119A" w:rsidRDefault="00BE119A" w:rsidP="002107EE">
      <w:pPr>
        <w:jc w:val="center"/>
      </w:pPr>
    </w:p>
    <w:p w14:paraId="6D446E41" w14:textId="77777777" w:rsidR="00787753" w:rsidRDefault="00787753" w:rsidP="002107EE">
      <w:pPr>
        <w:jc w:val="center"/>
      </w:pPr>
    </w:p>
    <w:p w14:paraId="7546923F" w14:textId="77777777" w:rsidR="00787753" w:rsidRDefault="00787753" w:rsidP="002107EE">
      <w:pPr>
        <w:jc w:val="center"/>
        <w:rPr>
          <w:b/>
          <w:sz w:val="28"/>
        </w:rPr>
      </w:pPr>
      <w:r>
        <w:rPr>
          <w:b/>
          <w:sz w:val="28"/>
        </w:rPr>
        <w:t>П О Я С Н И Т Е Л Ь Н А Я     З А П И С К А</w:t>
      </w:r>
    </w:p>
    <w:p w14:paraId="2F65649D" w14:textId="77777777" w:rsidR="00787753" w:rsidRDefault="00787753" w:rsidP="002107EE">
      <w:pPr>
        <w:jc w:val="center"/>
        <w:rPr>
          <w:b/>
          <w:sz w:val="28"/>
        </w:rPr>
      </w:pPr>
      <w:r>
        <w:rPr>
          <w:b/>
          <w:sz w:val="28"/>
        </w:rPr>
        <w:t xml:space="preserve">к </w:t>
      </w:r>
      <w:proofErr w:type="gramStart"/>
      <w:r w:rsidR="003D3F30">
        <w:rPr>
          <w:b/>
          <w:sz w:val="28"/>
        </w:rPr>
        <w:t>проекту</w:t>
      </w:r>
      <w:r w:rsidR="002041F8">
        <w:rPr>
          <w:b/>
          <w:sz w:val="28"/>
        </w:rPr>
        <w:t xml:space="preserve"> </w:t>
      </w:r>
      <w:r w:rsidR="003D3F30">
        <w:rPr>
          <w:b/>
          <w:sz w:val="28"/>
        </w:rPr>
        <w:t xml:space="preserve"> бюджета</w:t>
      </w:r>
      <w:proofErr w:type="gramEnd"/>
      <w:r w:rsidR="004443DA">
        <w:rPr>
          <w:b/>
          <w:sz w:val="28"/>
        </w:rPr>
        <w:t xml:space="preserve">   </w:t>
      </w:r>
      <w:r w:rsidR="00DB3380">
        <w:rPr>
          <w:b/>
          <w:sz w:val="28"/>
        </w:rPr>
        <w:t>Верхнесолоновского</w:t>
      </w:r>
      <w:r w:rsidR="004443DA">
        <w:rPr>
          <w:b/>
          <w:sz w:val="28"/>
        </w:rPr>
        <w:t xml:space="preserve"> сельского поселения</w:t>
      </w:r>
    </w:p>
    <w:p w14:paraId="5FD199E6" w14:textId="77777777" w:rsidR="00B3014C" w:rsidRDefault="00DE180A" w:rsidP="002107EE">
      <w:pPr>
        <w:jc w:val="center"/>
        <w:rPr>
          <w:b/>
          <w:sz w:val="28"/>
        </w:rPr>
      </w:pPr>
      <w:r>
        <w:rPr>
          <w:b/>
          <w:sz w:val="28"/>
        </w:rPr>
        <w:t>на 20</w:t>
      </w:r>
      <w:r w:rsidR="003478D1">
        <w:rPr>
          <w:b/>
          <w:sz w:val="28"/>
        </w:rPr>
        <w:t>2</w:t>
      </w:r>
      <w:r w:rsidR="00BB5400">
        <w:rPr>
          <w:b/>
          <w:sz w:val="28"/>
        </w:rPr>
        <w:t>6</w:t>
      </w:r>
      <w:r w:rsidR="00787753">
        <w:rPr>
          <w:b/>
          <w:sz w:val="28"/>
        </w:rPr>
        <w:t xml:space="preserve"> </w:t>
      </w:r>
      <w:proofErr w:type="gramStart"/>
      <w:r w:rsidR="00787753">
        <w:rPr>
          <w:b/>
          <w:sz w:val="28"/>
        </w:rPr>
        <w:t>год</w:t>
      </w:r>
      <w:r>
        <w:rPr>
          <w:b/>
          <w:sz w:val="28"/>
        </w:rPr>
        <w:t xml:space="preserve">  и</w:t>
      </w:r>
      <w:proofErr w:type="gramEnd"/>
      <w:r>
        <w:rPr>
          <w:b/>
          <w:sz w:val="28"/>
        </w:rPr>
        <w:t xml:space="preserve"> </w:t>
      </w:r>
      <w:r w:rsidR="00702B00">
        <w:rPr>
          <w:b/>
          <w:sz w:val="28"/>
        </w:rPr>
        <w:t xml:space="preserve"> на плановый период  202</w:t>
      </w:r>
      <w:r w:rsidR="00BB5400">
        <w:rPr>
          <w:b/>
          <w:sz w:val="28"/>
        </w:rPr>
        <w:t>7</w:t>
      </w:r>
      <w:r w:rsidR="005C5544">
        <w:rPr>
          <w:b/>
          <w:sz w:val="28"/>
        </w:rPr>
        <w:t>-20</w:t>
      </w:r>
      <w:r w:rsidR="00702B00">
        <w:rPr>
          <w:b/>
          <w:sz w:val="28"/>
        </w:rPr>
        <w:t>2</w:t>
      </w:r>
      <w:r w:rsidR="00BB5400">
        <w:rPr>
          <w:b/>
          <w:sz w:val="28"/>
        </w:rPr>
        <w:t>8</w:t>
      </w:r>
      <w:r w:rsidR="003D3F30">
        <w:rPr>
          <w:b/>
          <w:sz w:val="28"/>
        </w:rPr>
        <w:t xml:space="preserve"> годов</w:t>
      </w:r>
    </w:p>
    <w:p w14:paraId="0709F59C" w14:textId="77777777" w:rsidR="00B3014C" w:rsidRDefault="00B3014C" w:rsidP="00B3014C">
      <w:pPr>
        <w:jc w:val="both"/>
        <w:rPr>
          <w:b/>
          <w:sz w:val="28"/>
        </w:rPr>
      </w:pPr>
    </w:p>
    <w:p w14:paraId="2420081D" w14:textId="77777777" w:rsidR="00C21E5F" w:rsidRDefault="00C21E5F" w:rsidP="00B3014C">
      <w:pPr>
        <w:jc w:val="both"/>
        <w:rPr>
          <w:b/>
          <w:sz w:val="28"/>
        </w:rPr>
      </w:pPr>
    </w:p>
    <w:p w14:paraId="7BE3FAFA" w14:textId="77777777" w:rsidR="006A1315" w:rsidRDefault="00787753" w:rsidP="00B3014C">
      <w:pPr>
        <w:jc w:val="both"/>
      </w:pPr>
      <w:r>
        <w:rPr>
          <w:b/>
          <w:sz w:val="28"/>
        </w:rPr>
        <w:t xml:space="preserve">  </w:t>
      </w:r>
      <w:r w:rsidR="0000113C">
        <w:rPr>
          <w:sz w:val="28"/>
          <w:szCs w:val="28"/>
        </w:rPr>
        <w:t xml:space="preserve">       </w:t>
      </w:r>
      <w:r w:rsidR="00ED7159" w:rsidRPr="00ED7159">
        <w:rPr>
          <w:sz w:val="28"/>
          <w:szCs w:val="28"/>
        </w:rPr>
        <w:t xml:space="preserve">Настоящая пояснительная записка содержит комментарии к проектировкам </w:t>
      </w:r>
      <w:proofErr w:type="gramStart"/>
      <w:r w:rsidR="00ED7159" w:rsidRPr="00ED7159">
        <w:rPr>
          <w:sz w:val="28"/>
          <w:szCs w:val="28"/>
        </w:rPr>
        <w:t>парамет</w:t>
      </w:r>
      <w:r w:rsidR="005821D5">
        <w:rPr>
          <w:sz w:val="28"/>
          <w:szCs w:val="28"/>
        </w:rPr>
        <w:t xml:space="preserve">ров </w:t>
      </w:r>
      <w:r w:rsidR="00ED7159" w:rsidRPr="00ED7159">
        <w:rPr>
          <w:sz w:val="28"/>
          <w:szCs w:val="28"/>
        </w:rPr>
        <w:t xml:space="preserve"> бюджета</w:t>
      </w:r>
      <w:proofErr w:type="gramEnd"/>
      <w:r w:rsidR="005F61BF">
        <w:rPr>
          <w:sz w:val="28"/>
          <w:szCs w:val="28"/>
        </w:rPr>
        <w:t xml:space="preserve"> </w:t>
      </w:r>
      <w:r w:rsidR="00DB3380">
        <w:rPr>
          <w:sz w:val="28"/>
          <w:szCs w:val="28"/>
        </w:rPr>
        <w:t>Верхнесолоновского</w:t>
      </w:r>
      <w:r w:rsidR="005F61BF">
        <w:rPr>
          <w:sz w:val="28"/>
          <w:szCs w:val="28"/>
        </w:rPr>
        <w:t xml:space="preserve"> сельского поселения</w:t>
      </w:r>
      <w:r w:rsidR="00ED7159" w:rsidRPr="00ED7159">
        <w:rPr>
          <w:sz w:val="28"/>
          <w:szCs w:val="28"/>
        </w:rPr>
        <w:t xml:space="preserve">  на 20</w:t>
      </w:r>
      <w:r w:rsidR="003478D1">
        <w:rPr>
          <w:sz w:val="28"/>
          <w:szCs w:val="28"/>
        </w:rPr>
        <w:t>2</w:t>
      </w:r>
      <w:r w:rsidR="00BB5400">
        <w:rPr>
          <w:sz w:val="28"/>
          <w:szCs w:val="28"/>
        </w:rPr>
        <w:t>6</w:t>
      </w:r>
      <w:r w:rsidR="00ED7159" w:rsidRPr="00ED7159">
        <w:rPr>
          <w:sz w:val="28"/>
          <w:szCs w:val="28"/>
        </w:rPr>
        <w:t xml:space="preserve"> год и на плановый период 20</w:t>
      </w:r>
      <w:r w:rsidR="00702B00">
        <w:rPr>
          <w:sz w:val="28"/>
          <w:szCs w:val="28"/>
        </w:rPr>
        <w:t>2</w:t>
      </w:r>
      <w:r w:rsidR="00BB5400">
        <w:rPr>
          <w:sz w:val="28"/>
          <w:szCs w:val="28"/>
        </w:rPr>
        <w:t>7</w:t>
      </w:r>
      <w:r w:rsidR="00593870">
        <w:rPr>
          <w:sz w:val="28"/>
          <w:szCs w:val="28"/>
        </w:rPr>
        <w:t xml:space="preserve"> </w:t>
      </w:r>
      <w:r w:rsidR="00ED7159" w:rsidRPr="00ED7159">
        <w:rPr>
          <w:sz w:val="28"/>
          <w:szCs w:val="28"/>
        </w:rPr>
        <w:t>и 20</w:t>
      </w:r>
      <w:r w:rsidR="00702B00">
        <w:rPr>
          <w:sz w:val="28"/>
          <w:szCs w:val="28"/>
        </w:rPr>
        <w:t>2</w:t>
      </w:r>
      <w:r w:rsidR="00BB5400">
        <w:rPr>
          <w:sz w:val="28"/>
          <w:szCs w:val="28"/>
        </w:rPr>
        <w:t>8</w:t>
      </w:r>
      <w:r w:rsidR="00ED7159" w:rsidRPr="00ED7159">
        <w:rPr>
          <w:sz w:val="28"/>
          <w:szCs w:val="28"/>
        </w:rPr>
        <w:t xml:space="preserve"> годов.</w:t>
      </w:r>
      <w:r>
        <w:t xml:space="preserve"> </w:t>
      </w:r>
    </w:p>
    <w:p w14:paraId="74203CBB" w14:textId="77777777" w:rsidR="006A1315" w:rsidRPr="007A439C" w:rsidRDefault="00215952" w:rsidP="00215952">
      <w:pPr>
        <w:jc w:val="both"/>
        <w:rPr>
          <w:sz w:val="28"/>
          <w:szCs w:val="28"/>
        </w:rPr>
      </w:pPr>
      <w:r>
        <w:t xml:space="preserve">      </w:t>
      </w:r>
      <w:r w:rsidR="00787753">
        <w:t xml:space="preserve"> </w:t>
      </w:r>
      <w:r w:rsidR="00E07458" w:rsidRPr="00E07458">
        <w:rPr>
          <w:sz w:val="28"/>
          <w:szCs w:val="28"/>
        </w:rPr>
        <w:t>Формирование пр</w:t>
      </w:r>
      <w:r w:rsidR="00D746A4">
        <w:rPr>
          <w:sz w:val="28"/>
          <w:szCs w:val="28"/>
        </w:rPr>
        <w:t xml:space="preserve">оектировок параметров </w:t>
      </w:r>
      <w:r w:rsidR="00E07458" w:rsidRPr="00E07458">
        <w:rPr>
          <w:sz w:val="28"/>
          <w:szCs w:val="28"/>
        </w:rPr>
        <w:t xml:space="preserve"> бюджета  </w:t>
      </w:r>
      <w:r w:rsidR="00DB3380">
        <w:rPr>
          <w:sz w:val="28"/>
          <w:szCs w:val="28"/>
        </w:rPr>
        <w:t>Верхнесолоновского</w:t>
      </w:r>
      <w:r w:rsidR="005F61BF">
        <w:rPr>
          <w:sz w:val="28"/>
          <w:szCs w:val="28"/>
        </w:rPr>
        <w:t xml:space="preserve"> сельского поселения</w:t>
      </w:r>
      <w:r w:rsidR="00D746A4" w:rsidRPr="00ED7159">
        <w:rPr>
          <w:sz w:val="28"/>
          <w:szCs w:val="28"/>
        </w:rPr>
        <w:t xml:space="preserve">  </w:t>
      </w:r>
      <w:r w:rsidR="00E07458" w:rsidRPr="00E07458">
        <w:rPr>
          <w:sz w:val="28"/>
          <w:szCs w:val="28"/>
        </w:rPr>
        <w:t>на 20</w:t>
      </w:r>
      <w:r w:rsidR="003478D1">
        <w:rPr>
          <w:sz w:val="28"/>
          <w:szCs w:val="28"/>
        </w:rPr>
        <w:t>2</w:t>
      </w:r>
      <w:r w:rsidR="00BB5400">
        <w:rPr>
          <w:sz w:val="28"/>
          <w:szCs w:val="28"/>
        </w:rPr>
        <w:t>6</w:t>
      </w:r>
      <w:r w:rsidR="00E07458" w:rsidRPr="00E07458">
        <w:rPr>
          <w:sz w:val="28"/>
          <w:szCs w:val="28"/>
        </w:rPr>
        <w:t xml:space="preserve"> год и на плановый период 20</w:t>
      </w:r>
      <w:r w:rsidR="00702B00">
        <w:rPr>
          <w:sz w:val="28"/>
          <w:szCs w:val="28"/>
        </w:rPr>
        <w:t>2</w:t>
      </w:r>
      <w:r w:rsidR="00BB5400">
        <w:rPr>
          <w:sz w:val="28"/>
          <w:szCs w:val="28"/>
        </w:rPr>
        <w:t>7</w:t>
      </w:r>
      <w:r w:rsidR="00E07458" w:rsidRPr="00E07458">
        <w:rPr>
          <w:sz w:val="28"/>
          <w:szCs w:val="28"/>
        </w:rPr>
        <w:t xml:space="preserve"> и 20</w:t>
      </w:r>
      <w:r w:rsidR="002E20CC">
        <w:rPr>
          <w:sz w:val="28"/>
          <w:szCs w:val="28"/>
        </w:rPr>
        <w:t>2</w:t>
      </w:r>
      <w:r w:rsidR="00BB5400">
        <w:rPr>
          <w:sz w:val="28"/>
          <w:szCs w:val="28"/>
        </w:rPr>
        <w:t>8</w:t>
      </w:r>
      <w:r w:rsidR="00E07458" w:rsidRPr="00E07458">
        <w:rPr>
          <w:sz w:val="28"/>
          <w:szCs w:val="28"/>
        </w:rPr>
        <w:t xml:space="preserve"> годов, осуществлялось в соответствии с Бюджетным посланием Президента Российской Федерации Федеральному Собранию Российской Федерации  и  Бюджетным посланием </w:t>
      </w:r>
      <w:r w:rsidR="0066397D">
        <w:rPr>
          <w:sz w:val="28"/>
          <w:szCs w:val="28"/>
        </w:rPr>
        <w:t>Губернатора</w:t>
      </w:r>
      <w:r w:rsidR="00E07458" w:rsidRPr="00E07458">
        <w:rPr>
          <w:sz w:val="28"/>
          <w:szCs w:val="28"/>
        </w:rPr>
        <w:t xml:space="preserve"> Волгогра</w:t>
      </w:r>
      <w:r w:rsidR="00D746A4">
        <w:rPr>
          <w:sz w:val="28"/>
          <w:szCs w:val="28"/>
        </w:rPr>
        <w:t>дской области на 20</w:t>
      </w:r>
      <w:r w:rsidR="003478D1">
        <w:rPr>
          <w:sz w:val="28"/>
          <w:szCs w:val="28"/>
        </w:rPr>
        <w:t>2</w:t>
      </w:r>
      <w:r w:rsidR="00BB5400">
        <w:rPr>
          <w:sz w:val="28"/>
          <w:szCs w:val="28"/>
        </w:rPr>
        <w:t>6</w:t>
      </w:r>
      <w:r w:rsidR="00D746A4">
        <w:rPr>
          <w:sz w:val="28"/>
          <w:szCs w:val="28"/>
        </w:rPr>
        <w:t>-20</w:t>
      </w:r>
      <w:r w:rsidR="00702B00">
        <w:rPr>
          <w:sz w:val="28"/>
          <w:szCs w:val="28"/>
        </w:rPr>
        <w:t>2</w:t>
      </w:r>
      <w:r w:rsidR="00BB5400">
        <w:rPr>
          <w:sz w:val="28"/>
          <w:szCs w:val="28"/>
        </w:rPr>
        <w:t>8</w:t>
      </w:r>
      <w:r w:rsidR="00D746A4">
        <w:rPr>
          <w:sz w:val="28"/>
          <w:szCs w:val="28"/>
        </w:rPr>
        <w:t xml:space="preserve"> годы, </w:t>
      </w:r>
      <w:r w:rsidR="00104ADE">
        <w:rPr>
          <w:sz w:val="28"/>
          <w:szCs w:val="28"/>
        </w:rPr>
        <w:t xml:space="preserve">Указами Президента РФ </w:t>
      </w:r>
      <w:r w:rsidR="00702B00">
        <w:rPr>
          <w:sz w:val="28"/>
          <w:szCs w:val="28"/>
        </w:rPr>
        <w:t xml:space="preserve">№ 597 </w:t>
      </w:r>
      <w:r w:rsidR="00104ADE">
        <w:rPr>
          <w:sz w:val="28"/>
          <w:szCs w:val="28"/>
        </w:rPr>
        <w:t>от 7 мая 2012 года</w:t>
      </w:r>
      <w:r w:rsidR="00702B00">
        <w:rPr>
          <w:sz w:val="28"/>
          <w:szCs w:val="28"/>
        </w:rPr>
        <w:t xml:space="preserve"> и № 204 от 7 мая 2018 года</w:t>
      </w:r>
      <w:r w:rsidR="00104ADE">
        <w:rPr>
          <w:sz w:val="28"/>
          <w:szCs w:val="28"/>
        </w:rPr>
        <w:t xml:space="preserve">, </w:t>
      </w:r>
      <w:r w:rsidR="00D746A4">
        <w:rPr>
          <w:color w:val="000000"/>
          <w:spacing w:val="-4"/>
          <w:sz w:val="28"/>
          <w:szCs w:val="28"/>
        </w:rPr>
        <w:t xml:space="preserve">прогнозом социально-экономического развития  Волгоградской области </w:t>
      </w:r>
      <w:r w:rsidR="005F61BF">
        <w:rPr>
          <w:color w:val="000000"/>
          <w:spacing w:val="-4"/>
          <w:sz w:val="28"/>
          <w:szCs w:val="28"/>
        </w:rPr>
        <w:t xml:space="preserve">и </w:t>
      </w:r>
      <w:r w:rsidR="00DB3380">
        <w:rPr>
          <w:sz w:val="28"/>
          <w:szCs w:val="28"/>
        </w:rPr>
        <w:t>Верхнесолоновского</w:t>
      </w:r>
      <w:r w:rsidR="00DB3380">
        <w:rPr>
          <w:color w:val="000000"/>
          <w:spacing w:val="-4"/>
          <w:sz w:val="28"/>
          <w:szCs w:val="28"/>
        </w:rPr>
        <w:t xml:space="preserve"> </w:t>
      </w:r>
      <w:r w:rsidR="005F61BF">
        <w:rPr>
          <w:color w:val="000000"/>
          <w:spacing w:val="-4"/>
          <w:sz w:val="28"/>
          <w:szCs w:val="28"/>
        </w:rPr>
        <w:t>сельского поселения</w:t>
      </w:r>
      <w:r w:rsidR="00D746A4">
        <w:rPr>
          <w:color w:val="000000"/>
          <w:spacing w:val="-4"/>
          <w:sz w:val="28"/>
          <w:szCs w:val="28"/>
        </w:rPr>
        <w:t xml:space="preserve"> на 20</w:t>
      </w:r>
      <w:r w:rsidR="003478D1">
        <w:rPr>
          <w:color w:val="000000"/>
          <w:spacing w:val="-4"/>
          <w:sz w:val="28"/>
          <w:szCs w:val="28"/>
        </w:rPr>
        <w:t>2</w:t>
      </w:r>
      <w:r w:rsidR="00BB5400">
        <w:rPr>
          <w:color w:val="000000"/>
          <w:spacing w:val="-4"/>
          <w:sz w:val="28"/>
          <w:szCs w:val="28"/>
        </w:rPr>
        <w:t>6</w:t>
      </w:r>
      <w:r w:rsidR="00D746A4">
        <w:rPr>
          <w:color w:val="000000"/>
          <w:spacing w:val="-4"/>
          <w:sz w:val="28"/>
          <w:szCs w:val="28"/>
        </w:rPr>
        <w:t xml:space="preserve"> – 20</w:t>
      </w:r>
      <w:r w:rsidR="002E20CC">
        <w:rPr>
          <w:color w:val="000000"/>
          <w:spacing w:val="-4"/>
          <w:sz w:val="28"/>
          <w:szCs w:val="28"/>
        </w:rPr>
        <w:t>2</w:t>
      </w:r>
      <w:r w:rsidR="00BB5400">
        <w:rPr>
          <w:color w:val="000000"/>
          <w:spacing w:val="-4"/>
          <w:sz w:val="28"/>
          <w:szCs w:val="28"/>
        </w:rPr>
        <w:t>8</w:t>
      </w:r>
      <w:r w:rsidR="00D746A4">
        <w:rPr>
          <w:color w:val="000000"/>
          <w:spacing w:val="-4"/>
          <w:sz w:val="28"/>
          <w:szCs w:val="28"/>
        </w:rPr>
        <w:t xml:space="preserve"> годы,</w:t>
      </w:r>
      <w:r w:rsidR="00E414B8">
        <w:rPr>
          <w:color w:val="000000"/>
          <w:spacing w:val="-4"/>
          <w:sz w:val="28"/>
          <w:szCs w:val="28"/>
        </w:rPr>
        <w:t xml:space="preserve"> основными направлениями </w:t>
      </w:r>
      <w:r w:rsidR="00593870">
        <w:rPr>
          <w:color w:val="000000"/>
          <w:spacing w:val="-4"/>
          <w:sz w:val="28"/>
          <w:szCs w:val="28"/>
        </w:rPr>
        <w:t xml:space="preserve">бюджетной политики и основными направлениями </w:t>
      </w:r>
      <w:r w:rsidR="00E414B8">
        <w:rPr>
          <w:color w:val="000000"/>
          <w:spacing w:val="-4"/>
          <w:sz w:val="28"/>
          <w:szCs w:val="28"/>
        </w:rPr>
        <w:t xml:space="preserve">налоговой </w:t>
      </w:r>
      <w:r w:rsidR="00593870">
        <w:rPr>
          <w:color w:val="000000"/>
          <w:spacing w:val="-4"/>
          <w:sz w:val="28"/>
          <w:szCs w:val="28"/>
        </w:rPr>
        <w:t xml:space="preserve">на очередной финансовый год </w:t>
      </w:r>
      <w:proofErr w:type="spellStart"/>
      <w:r w:rsidR="00593870">
        <w:rPr>
          <w:color w:val="000000"/>
          <w:spacing w:val="-4"/>
          <w:sz w:val="28"/>
          <w:szCs w:val="28"/>
        </w:rPr>
        <w:t>Верхнесолоновского</w:t>
      </w:r>
      <w:proofErr w:type="spellEnd"/>
      <w:r w:rsidR="00593870">
        <w:rPr>
          <w:color w:val="000000"/>
          <w:spacing w:val="-4"/>
          <w:sz w:val="28"/>
          <w:szCs w:val="28"/>
        </w:rPr>
        <w:t xml:space="preserve"> сельского поселения</w:t>
      </w:r>
      <w:r w:rsidR="006A1315">
        <w:rPr>
          <w:color w:val="000000"/>
          <w:spacing w:val="-4"/>
          <w:sz w:val="28"/>
          <w:szCs w:val="28"/>
        </w:rPr>
        <w:t>,</w:t>
      </w:r>
      <w:r w:rsidR="006A1315" w:rsidRPr="007A439C">
        <w:rPr>
          <w:sz w:val="28"/>
          <w:szCs w:val="28"/>
        </w:rPr>
        <w:t xml:space="preserve"> ожидаемых итогов социально-э</w:t>
      </w:r>
      <w:r w:rsidR="005F61BF">
        <w:rPr>
          <w:sz w:val="28"/>
          <w:szCs w:val="28"/>
        </w:rPr>
        <w:t xml:space="preserve">кономического развития </w:t>
      </w:r>
      <w:r w:rsidR="00DB3380">
        <w:rPr>
          <w:sz w:val="28"/>
          <w:szCs w:val="28"/>
        </w:rPr>
        <w:t>Верхнесолоновского</w:t>
      </w:r>
      <w:r w:rsidR="005F61BF">
        <w:rPr>
          <w:sz w:val="28"/>
          <w:szCs w:val="28"/>
        </w:rPr>
        <w:t xml:space="preserve"> сельского поселения</w:t>
      </w:r>
      <w:r w:rsidR="006A1315">
        <w:rPr>
          <w:sz w:val="28"/>
          <w:szCs w:val="28"/>
        </w:rPr>
        <w:t xml:space="preserve"> за 20</w:t>
      </w:r>
      <w:r w:rsidR="00B807B5">
        <w:rPr>
          <w:sz w:val="28"/>
          <w:szCs w:val="28"/>
        </w:rPr>
        <w:t>2</w:t>
      </w:r>
      <w:r w:rsidR="00BB5400">
        <w:rPr>
          <w:sz w:val="28"/>
          <w:szCs w:val="28"/>
        </w:rPr>
        <w:t>5</w:t>
      </w:r>
      <w:r w:rsidR="00920C4C">
        <w:rPr>
          <w:sz w:val="28"/>
          <w:szCs w:val="28"/>
        </w:rPr>
        <w:t xml:space="preserve"> </w:t>
      </w:r>
      <w:r w:rsidR="006A1315">
        <w:rPr>
          <w:sz w:val="28"/>
          <w:szCs w:val="28"/>
        </w:rPr>
        <w:t xml:space="preserve">год, </w:t>
      </w:r>
      <w:r w:rsidR="006A1315" w:rsidRPr="007A439C">
        <w:rPr>
          <w:sz w:val="28"/>
          <w:szCs w:val="28"/>
        </w:rPr>
        <w:t xml:space="preserve"> данных о базе налогообложения по отдельным источникам доходов и оценки поступлений доходов в 20</w:t>
      </w:r>
      <w:r w:rsidR="00B807B5">
        <w:rPr>
          <w:sz w:val="28"/>
          <w:szCs w:val="28"/>
        </w:rPr>
        <w:t>2</w:t>
      </w:r>
      <w:r w:rsidR="00BB5400">
        <w:rPr>
          <w:sz w:val="28"/>
          <w:szCs w:val="28"/>
        </w:rPr>
        <w:t>5</w:t>
      </w:r>
      <w:r w:rsidR="006A1315" w:rsidRPr="007A439C">
        <w:rPr>
          <w:sz w:val="28"/>
          <w:szCs w:val="28"/>
        </w:rPr>
        <w:t xml:space="preserve"> году.</w:t>
      </w:r>
      <w:r w:rsidR="0066397D">
        <w:rPr>
          <w:sz w:val="28"/>
          <w:szCs w:val="28"/>
        </w:rPr>
        <w:t xml:space="preserve"> </w:t>
      </w:r>
      <w:proofErr w:type="gramStart"/>
      <w:r w:rsidR="0066397D">
        <w:rPr>
          <w:sz w:val="28"/>
          <w:szCs w:val="28"/>
        </w:rPr>
        <w:t>При  формировании</w:t>
      </w:r>
      <w:proofErr w:type="gramEnd"/>
      <w:r w:rsidR="0066397D">
        <w:rPr>
          <w:sz w:val="28"/>
          <w:szCs w:val="28"/>
        </w:rPr>
        <w:t xml:space="preserve"> бюджета максимально использованы все возможности по пополнению доходной базы бюджета и оптимизации расходных обязательств.</w:t>
      </w:r>
    </w:p>
    <w:p w14:paraId="13C6D224" w14:textId="77777777" w:rsidR="005F0449" w:rsidRDefault="006A1315" w:rsidP="00E0745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5952">
        <w:rPr>
          <w:sz w:val="28"/>
          <w:szCs w:val="28"/>
        </w:rPr>
        <w:t xml:space="preserve"> </w:t>
      </w:r>
      <w:r w:rsidR="00E07458" w:rsidRPr="00E07458">
        <w:rPr>
          <w:sz w:val="28"/>
          <w:szCs w:val="28"/>
        </w:rPr>
        <w:t>В связи с этим, основными направлениями бюджетной политики при формировании проекта</w:t>
      </w:r>
      <w:r w:rsidR="005F61BF">
        <w:rPr>
          <w:sz w:val="28"/>
          <w:szCs w:val="28"/>
        </w:rPr>
        <w:t xml:space="preserve"> бюджета </w:t>
      </w:r>
      <w:r w:rsidR="00DB3380">
        <w:rPr>
          <w:sz w:val="28"/>
          <w:szCs w:val="28"/>
        </w:rPr>
        <w:t>Верхнесолоновского</w:t>
      </w:r>
      <w:r w:rsidR="005F61BF">
        <w:rPr>
          <w:sz w:val="28"/>
          <w:szCs w:val="28"/>
        </w:rPr>
        <w:t xml:space="preserve"> сельского поселения</w:t>
      </w:r>
      <w:r w:rsidR="00AC1C2E">
        <w:rPr>
          <w:sz w:val="28"/>
          <w:szCs w:val="28"/>
        </w:rPr>
        <w:t xml:space="preserve"> </w:t>
      </w:r>
      <w:r w:rsidR="00920C4C">
        <w:rPr>
          <w:sz w:val="28"/>
          <w:szCs w:val="28"/>
        </w:rPr>
        <w:t>на 20</w:t>
      </w:r>
      <w:r w:rsidR="003478D1">
        <w:rPr>
          <w:sz w:val="28"/>
          <w:szCs w:val="28"/>
        </w:rPr>
        <w:t>2</w:t>
      </w:r>
      <w:r w:rsidR="00BB5400">
        <w:rPr>
          <w:sz w:val="28"/>
          <w:szCs w:val="28"/>
        </w:rPr>
        <w:t>6</w:t>
      </w:r>
      <w:r w:rsidR="00E07458" w:rsidRPr="00E07458">
        <w:rPr>
          <w:sz w:val="28"/>
          <w:szCs w:val="28"/>
        </w:rPr>
        <w:t xml:space="preserve"> год и на плановый период </w:t>
      </w:r>
      <w:r w:rsidR="004954D6">
        <w:rPr>
          <w:sz w:val="28"/>
          <w:szCs w:val="28"/>
        </w:rPr>
        <w:t>202</w:t>
      </w:r>
      <w:r w:rsidR="00BB5400">
        <w:rPr>
          <w:sz w:val="28"/>
          <w:szCs w:val="28"/>
        </w:rPr>
        <w:t>7</w:t>
      </w:r>
      <w:r w:rsidR="00E07458" w:rsidRPr="00E07458">
        <w:rPr>
          <w:sz w:val="28"/>
          <w:szCs w:val="28"/>
        </w:rPr>
        <w:t xml:space="preserve"> </w:t>
      </w:r>
      <w:r w:rsidR="004954D6">
        <w:rPr>
          <w:sz w:val="28"/>
          <w:szCs w:val="28"/>
        </w:rPr>
        <w:t xml:space="preserve">и </w:t>
      </w:r>
      <w:r w:rsidR="00E07458" w:rsidRPr="00E07458">
        <w:rPr>
          <w:sz w:val="28"/>
          <w:szCs w:val="28"/>
        </w:rPr>
        <w:t>20</w:t>
      </w:r>
      <w:r w:rsidR="002E20CC">
        <w:rPr>
          <w:sz w:val="28"/>
          <w:szCs w:val="28"/>
        </w:rPr>
        <w:t>2</w:t>
      </w:r>
      <w:r w:rsidR="00BB5400">
        <w:rPr>
          <w:sz w:val="28"/>
          <w:szCs w:val="28"/>
        </w:rPr>
        <w:t>8</w:t>
      </w:r>
      <w:r w:rsidR="00E07458" w:rsidRPr="00E07458">
        <w:rPr>
          <w:sz w:val="28"/>
          <w:szCs w:val="28"/>
        </w:rPr>
        <w:t xml:space="preserve"> годов стали:</w:t>
      </w:r>
    </w:p>
    <w:p w14:paraId="4D785A76" w14:textId="77777777" w:rsidR="005F0449" w:rsidRDefault="005F0449" w:rsidP="005F0449">
      <w:pPr>
        <w:shd w:val="clear" w:color="auto" w:fill="FFFFFF"/>
        <w:tabs>
          <w:tab w:val="left" w:pos="1030"/>
        </w:tabs>
        <w:spacing w:line="302" w:lineRule="exact"/>
        <w:ind w:left="22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28"/>
          <w:sz w:val="28"/>
          <w:szCs w:val="28"/>
        </w:rPr>
        <w:t xml:space="preserve">   -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>усиление роли бюджета в стимулировании долгосрочного роста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 xml:space="preserve">экономики   и повышении уровня </w:t>
      </w:r>
      <w:proofErr w:type="gramStart"/>
      <w:r>
        <w:rPr>
          <w:color w:val="000000"/>
          <w:spacing w:val="-5"/>
          <w:sz w:val="28"/>
          <w:szCs w:val="28"/>
        </w:rPr>
        <w:t>жизни  населения</w:t>
      </w:r>
      <w:proofErr w:type="gramEnd"/>
      <w:r>
        <w:rPr>
          <w:color w:val="000000"/>
          <w:spacing w:val="-5"/>
          <w:sz w:val="28"/>
          <w:szCs w:val="28"/>
        </w:rPr>
        <w:t xml:space="preserve">  </w:t>
      </w:r>
      <w:proofErr w:type="spellStart"/>
      <w:r w:rsidRPr="00700008">
        <w:rPr>
          <w:bCs/>
          <w:color w:val="000000"/>
          <w:spacing w:val="-2"/>
          <w:sz w:val="28"/>
          <w:szCs w:val="28"/>
        </w:rPr>
        <w:t>Верхнесолоновско</w:t>
      </w:r>
      <w:r>
        <w:rPr>
          <w:bCs/>
          <w:color w:val="000000"/>
          <w:spacing w:val="-2"/>
          <w:sz w:val="28"/>
          <w:szCs w:val="28"/>
        </w:rPr>
        <w:t>го</w:t>
      </w:r>
      <w:proofErr w:type="spellEnd"/>
      <w:r>
        <w:rPr>
          <w:color w:val="000000"/>
          <w:spacing w:val="-5"/>
          <w:sz w:val="28"/>
          <w:szCs w:val="28"/>
        </w:rPr>
        <w:t xml:space="preserve"> сельского поселения;</w:t>
      </w:r>
    </w:p>
    <w:p w14:paraId="1D33413A" w14:textId="77777777" w:rsidR="005F0449" w:rsidRDefault="005F0449" w:rsidP="005F0449">
      <w:pPr>
        <w:shd w:val="clear" w:color="auto" w:fill="FFFFFF"/>
        <w:tabs>
          <w:tab w:val="left" w:pos="1109"/>
        </w:tabs>
        <w:spacing w:line="302" w:lineRule="exact"/>
        <w:ind w:left="14"/>
        <w:jc w:val="both"/>
      </w:pPr>
      <w:r>
        <w:rPr>
          <w:color w:val="000000"/>
          <w:spacing w:val="-14"/>
          <w:sz w:val="28"/>
          <w:szCs w:val="28"/>
        </w:rPr>
        <w:t xml:space="preserve">   -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pacing w:val="-2"/>
          <w:sz w:val="28"/>
          <w:szCs w:val="28"/>
        </w:rPr>
        <w:t>создание  налоговых</w:t>
      </w:r>
      <w:proofErr w:type="gramEnd"/>
      <w:r>
        <w:rPr>
          <w:color w:val="000000"/>
          <w:spacing w:val="-2"/>
          <w:sz w:val="28"/>
          <w:szCs w:val="28"/>
        </w:rPr>
        <w:t xml:space="preserve">  стимулов  для  увеличения  инвестиций  в</w:t>
      </w:r>
      <w:r>
        <w:rPr>
          <w:color w:val="000000"/>
          <w:spacing w:val="-2"/>
          <w:sz w:val="28"/>
          <w:szCs w:val="28"/>
        </w:rPr>
        <w:br/>
        <w:t xml:space="preserve">человеческий  капитал,  </w:t>
      </w:r>
      <w:r>
        <w:rPr>
          <w:color w:val="000000"/>
          <w:spacing w:val="-3"/>
          <w:sz w:val="28"/>
          <w:szCs w:val="28"/>
        </w:rPr>
        <w:t xml:space="preserve">ускорение инновационного развития   поселения, повышение    </w:t>
      </w:r>
      <w:r>
        <w:rPr>
          <w:color w:val="000000"/>
          <w:spacing w:val="-6"/>
          <w:sz w:val="28"/>
          <w:szCs w:val="28"/>
        </w:rPr>
        <w:t>эффективности налоговой системы;</w:t>
      </w:r>
    </w:p>
    <w:p w14:paraId="525A182C" w14:textId="77777777" w:rsidR="005F0449" w:rsidRDefault="005F0449" w:rsidP="005F0449">
      <w:pPr>
        <w:shd w:val="clear" w:color="auto" w:fill="FFFFFF"/>
        <w:tabs>
          <w:tab w:val="left" w:pos="1116"/>
        </w:tabs>
        <w:spacing w:line="302" w:lineRule="exact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-  повышение   роли   и   качества   среднесрочного   финансового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планирования с использованием </w:t>
      </w:r>
      <w:proofErr w:type="gramStart"/>
      <w:r>
        <w:rPr>
          <w:color w:val="000000"/>
          <w:sz w:val="28"/>
          <w:szCs w:val="28"/>
        </w:rPr>
        <w:t>принципов  бюджетирования</w:t>
      </w:r>
      <w:proofErr w:type="gramEnd"/>
      <w:r>
        <w:rPr>
          <w:color w:val="000000"/>
          <w:sz w:val="28"/>
          <w:szCs w:val="28"/>
        </w:rPr>
        <w:t xml:space="preserve">, ориентированного  </w:t>
      </w:r>
      <w:r>
        <w:rPr>
          <w:color w:val="000000"/>
          <w:spacing w:val="-5"/>
          <w:sz w:val="28"/>
          <w:szCs w:val="28"/>
        </w:rPr>
        <w:t xml:space="preserve"> на результат;</w:t>
      </w:r>
    </w:p>
    <w:p w14:paraId="655E4279" w14:textId="77777777" w:rsidR="005F0449" w:rsidRPr="005F0449" w:rsidRDefault="005F0449" w:rsidP="005F0449">
      <w:pPr>
        <w:shd w:val="clear" w:color="auto" w:fill="FFFFFF"/>
        <w:tabs>
          <w:tab w:val="left" w:pos="1116"/>
        </w:tabs>
        <w:spacing w:line="302" w:lineRule="exact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    - </w:t>
      </w:r>
      <w:r>
        <w:rPr>
          <w:color w:val="000000"/>
          <w:spacing w:val="-5"/>
          <w:sz w:val="28"/>
          <w:szCs w:val="28"/>
        </w:rPr>
        <w:t>обеспечение   исполнения   расходных   обязательств</w:t>
      </w:r>
      <w:r w:rsidR="0085032C">
        <w:rPr>
          <w:color w:val="000000"/>
          <w:spacing w:val="-5"/>
          <w:sz w:val="28"/>
          <w:szCs w:val="28"/>
        </w:rPr>
        <w:t>;</w:t>
      </w:r>
    </w:p>
    <w:p w14:paraId="6C290AC6" w14:textId="77777777" w:rsidR="005F0449" w:rsidRDefault="005F0449" w:rsidP="005F0449">
      <w:pPr>
        <w:shd w:val="clear" w:color="auto" w:fill="FFFFFF"/>
        <w:tabs>
          <w:tab w:val="left" w:pos="1116"/>
        </w:tabs>
        <w:spacing w:line="302" w:lineRule="exact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</w:t>
      </w:r>
      <w:r w:rsidRPr="00142B89">
        <w:rPr>
          <w:color w:val="000000"/>
          <w:spacing w:val="-5"/>
          <w:sz w:val="28"/>
          <w:szCs w:val="28"/>
        </w:rPr>
        <w:t xml:space="preserve">В основу </w:t>
      </w:r>
      <w:proofErr w:type="gramStart"/>
      <w:r w:rsidRPr="00142B89">
        <w:rPr>
          <w:color w:val="000000"/>
          <w:spacing w:val="-1"/>
          <w:sz w:val="28"/>
          <w:szCs w:val="28"/>
        </w:rPr>
        <w:t>бюджетной  политики</w:t>
      </w:r>
      <w:proofErr w:type="gramEnd"/>
      <w:r w:rsidRPr="00142B89">
        <w:rPr>
          <w:color w:val="000000"/>
          <w:spacing w:val="-1"/>
          <w:sz w:val="28"/>
          <w:szCs w:val="28"/>
        </w:rPr>
        <w:t xml:space="preserve">  должно  быть  положено</w:t>
      </w:r>
      <w:r w:rsidRPr="00142B89">
        <w:rPr>
          <w:color w:val="000000"/>
          <w:spacing w:val="-1"/>
          <w:sz w:val="28"/>
          <w:szCs w:val="28"/>
        </w:rPr>
        <w:br/>
        <w:t>безусловное исполнение действующих расходных обязательств поселения.</w:t>
      </w:r>
      <w:r w:rsidRPr="00142B89">
        <w:rPr>
          <w:color w:val="000000"/>
          <w:spacing w:val="-1"/>
          <w:sz w:val="28"/>
          <w:szCs w:val="28"/>
        </w:rPr>
        <w:br/>
      </w:r>
      <w:r w:rsidRPr="00142B89">
        <w:rPr>
          <w:color w:val="000000"/>
          <w:sz w:val="28"/>
          <w:szCs w:val="28"/>
        </w:rPr>
        <w:t>Принятие новых расходных обязательств возможно только при наличии</w:t>
      </w:r>
      <w:r w:rsidRPr="00142B89">
        <w:rPr>
          <w:color w:val="000000"/>
          <w:sz w:val="28"/>
          <w:szCs w:val="28"/>
        </w:rPr>
        <w:br/>
      </w:r>
      <w:r w:rsidRPr="00142B89">
        <w:rPr>
          <w:color w:val="000000"/>
          <w:spacing w:val="-5"/>
          <w:sz w:val="28"/>
          <w:szCs w:val="28"/>
        </w:rPr>
        <w:t>соответствующего нормативно-правового регулирования;</w:t>
      </w:r>
    </w:p>
    <w:p w14:paraId="7D8F4091" w14:textId="77777777" w:rsidR="005F0449" w:rsidRPr="005F0449" w:rsidRDefault="005F0449" w:rsidP="005F0449">
      <w:pPr>
        <w:shd w:val="clear" w:color="auto" w:fill="FFFFFF"/>
        <w:tabs>
          <w:tab w:val="left" w:pos="1116"/>
        </w:tabs>
        <w:spacing w:line="302" w:lineRule="exact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  - </w:t>
      </w:r>
      <w:r>
        <w:rPr>
          <w:color w:val="000000"/>
          <w:spacing w:val="-2"/>
          <w:sz w:val="28"/>
          <w:szCs w:val="28"/>
        </w:rPr>
        <w:t>кардинальное повышение эффективности бюджетных расходов</w:t>
      </w:r>
      <w:r w:rsidR="0085032C">
        <w:rPr>
          <w:color w:val="000000"/>
          <w:spacing w:val="-2"/>
          <w:sz w:val="28"/>
          <w:szCs w:val="28"/>
        </w:rPr>
        <w:t>;</w:t>
      </w:r>
      <w:r>
        <w:t xml:space="preserve"> </w:t>
      </w:r>
    </w:p>
    <w:p w14:paraId="7BACF794" w14:textId="77777777" w:rsidR="005F0449" w:rsidRDefault="005F0449" w:rsidP="005F0449">
      <w:pPr>
        <w:shd w:val="clear" w:color="auto" w:fill="FFFFFF"/>
        <w:tabs>
          <w:tab w:val="left" w:pos="1030"/>
        </w:tabs>
        <w:spacing w:line="302" w:lineRule="exact"/>
        <w:jc w:val="both"/>
      </w:pPr>
      <w:r>
        <w:t xml:space="preserve">       </w:t>
      </w:r>
      <w:r>
        <w:rPr>
          <w:color w:val="000000"/>
          <w:spacing w:val="-5"/>
          <w:sz w:val="28"/>
          <w:szCs w:val="28"/>
        </w:rPr>
        <w:t xml:space="preserve">Необходимо продолжить дальнейшее внедрение в практику современных </w:t>
      </w:r>
      <w:r>
        <w:rPr>
          <w:color w:val="000000"/>
          <w:spacing w:val="-3"/>
          <w:sz w:val="28"/>
          <w:szCs w:val="28"/>
        </w:rPr>
        <w:t xml:space="preserve">методов оценки эффективности бюджетных расходов, соизмерения целей </w:t>
      </w:r>
      <w:r>
        <w:rPr>
          <w:color w:val="000000"/>
          <w:spacing w:val="-5"/>
          <w:sz w:val="28"/>
          <w:szCs w:val="28"/>
        </w:rPr>
        <w:t>с достигнутыми результатами, затратами на их достижение</w:t>
      </w:r>
      <w:r w:rsidR="0085032C">
        <w:rPr>
          <w:color w:val="000000"/>
          <w:spacing w:val="-5"/>
          <w:sz w:val="28"/>
          <w:szCs w:val="28"/>
        </w:rPr>
        <w:t>.</w:t>
      </w:r>
    </w:p>
    <w:p w14:paraId="35A2E12D" w14:textId="77777777" w:rsidR="005F0449" w:rsidRDefault="005F0449" w:rsidP="005F0449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line="302" w:lineRule="exact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- совершенствование механизмов применения программно-целевых</w:t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методов   при   планировании   и   осуществлении   бюджетных   расходов;</w:t>
      </w:r>
    </w:p>
    <w:p w14:paraId="44A5514A" w14:textId="77777777" w:rsidR="005F0449" w:rsidRPr="006D2EDC" w:rsidRDefault="005F0449" w:rsidP="005F0449">
      <w:pPr>
        <w:shd w:val="clear" w:color="auto" w:fill="FFFFFF"/>
        <w:jc w:val="both"/>
        <w:rPr>
          <w:color w:val="666666"/>
        </w:rPr>
      </w:pPr>
      <w:r>
        <w:rPr>
          <w:color w:val="000000"/>
          <w:spacing w:val="3"/>
          <w:sz w:val="28"/>
          <w:szCs w:val="28"/>
        </w:rPr>
        <w:t xml:space="preserve">   - </w:t>
      </w:r>
      <w:r>
        <w:rPr>
          <w:color w:val="000000"/>
          <w:spacing w:val="-2"/>
          <w:sz w:val="28"/>
          <w:szCs w:val="28"/>
        </w:rPr>
        <w:t>формирование механизмов привлечения различных источников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финансирования      для      реализации      важнейших      инвестиционных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lastRenderedPageBreak/>
        <w:t xml:space="preserve"> и инфраструктурных проектов   поселенческого уровня; </w:t>
      </w:r>
      <w:r w:rsidRPr="006F7E0C">
        <w:rPr>
          <w:color w:val="000000"/>
          <w:spacing w:val="-5"/>
          <w:sz w:val="28"/>
          <w:szCs w:val="28"/>
        </w:rPr>
        <w:t>создание условий</w:t>
      </w:r>
      <w:r>
        <w:rPr>
          <w:color w:val="000000"/>
          <w:spacing w:val="-5"/>
          <w:sz w:val="28"/>
          <w:szCs w:val="28"/>
        </w:rPr>
        <w:t xml:space="preserve"> </w:t>
      </w:r>
      <w:r w:rsidRPr="006F7E0C">
        <w:rPr>
          <w:color w:val="000000"/>
          <w:spacing w:val="-5"/>
          <w:sz w:val="28"/>
          <w:szCs w:val="28"/>
        </w:rPr>
        <w:t>для развития малого и среднего предпринимательства.</w:t>
      </w:r>
    </w:p>
    <w:p w14:paraId="152C6AD6" w14:textId="77777777" w:rsidR="005F0449" w:rsidRDefault="005F0449" w:rsidP="005F0449">
      <w:pPr>
        <w:shd w:val="clear" w:color="auto" w:fill="FFFFFF"/>
        <w:spacing w:line="302" w:lineRule="exact"/>
        <w:ind w:right="7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- совершенствование </w:t>
      </w:r>
      <w:proofErr w:type="gramStart"/>
      <w:r>
        <w:rPr>
          <w:color w:val="000000"/>
          <w:spacing w:val="-4"/>
          <w:sz w:val="28"/>
          <w:szCs w:val="28"/>
        </w:rPr>
        <w:t xml:space="preserve">управления </w:t>
      </w:r>
      <w:r>
        <w:rPr>
          <w:color w:val="000000"/>
          <w:spacing w:val="-6"/>
          <w:sz w:val="28"/>
          <w:szCs w:val="28"/>
        </w:rPr>
        <w:t xml:space="preserve"> собственностью</w:t>
      </w:r>
      <w:proofErr w:type="gramEnd"/>
      <w:r>
        <w:rPr>
          <w:color w:val="000000"/>
          <w:spacing w:val="-6"/>
          <w:sz w:val="28"/>
          <w:szCs w:val="28"/>
        </w:rPr>
        <w:t xml:space="preserve">  поселения.</w:t>
      </w:r>
    </w:p>
    <w:p w14:paraId="640B5D3F" w14:textId="77777777" w:rsidR="005F0449" w:rsidRDefault="005F0449" w:rsidP="00E07458">
      <w:pPr>
        <w:shd w:val="clear" w:color="auto" w:fill="FFFFFF"/>
        <w:jc w:val="both"/>
        <w:rPr>
          <w:sz w:val="28"/>
          <w:szCs w:val="28"/>
        </w:rPr>
      </w:pPr>
    </w:p>
    <w:p w14:paraId="23051AFF" w14:textId="77777777" w:rsidR="00E86E0B" w:rsidRPr="00E86E0B" w:rsidRDefault="005F0449" w:rsidP="005F04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86E0B" w:rsidRPr="00E86E0B">
        <w:rPr>
          <w:sz w:val="28"/>
          <w:szCs w:val="28"/>
        </w:rPr>
        <w:t>При расчете доход</w:t>
      </w:r>
      <w:r w:rsidR="009F7593">
        <w:rPr>
          <w:sz w:val="28"/>
          <w:szCs w:val="28"/>
        </w:rPr>
        <w:t xml:space="preserve">ов </w:t>
      </w:r>
      <w:proofErr w:type="gramStart"/>
      <w:r w:rsidR="009F7593">
        <w:rPr>
          <w:sz w:val="28"/>
          <w:szCs w:val="28"/>
        </w:rPr>
        <w:t xml:space="preserve">бюджета  </w:t>
      </w:r>
      <w:r w:rsidR="00DB3380">
        <w:rPr>
          <w:sz w:val="28"/>
          <w:szCs w:val="28"/>
        </w:rPr>
        <w:t>Верхнесолоновского</w:t>
      </w:r>
      <w:proofErr w:type="gramEnd"/>
      <w:r w:rsidR="009F7593">
        <w:rPr>
          <w:sz w:val="28"/>
          <w:szCs w:val="28"/>
        </w:rPr>
        <w:t xml:space="preserve"> сельского поселения</w:t>
      </w:r>
      <w:r w:rsidR="00E86E0B" w:rsidRPr="00E86E0B">
        <w:rPr>
          <w:sz w:val="28"/>
          <w:szCs w:val="28"/>
        </w:rPr>
        <w:t xml:space="preserve"> учитывались принятые изменения законодательства Российской Ф</w:t>
      </w:r>
      <w:r w:rsidR="00255379">
        <w:rPr>
          <w:sz w:val="28"/>
          <w:szCs w:val="28"/>
        </w:rPr>
        <w:t>едерации о налогах и сбора</w:t>
      </w:r>
      <w:r w:rsidR="00E86E0B" w:rsidRPr="00E86E0B">
        <w:rPr>
          <w:sz w:val="28"/>
          <w:szCs w:val="28"/>
        </w:rPr>
        <w:t>:</w:t>
      </w:r>
    </w:p>
    <w:p w14:paraId="15E96BB3" w14:textId="77777777" w:rsidR="00E86E0B" w:rsidRDefault="00255379" w:rsidP="00E86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E86E0B" w:rsidRPr="00E86E0B">
        <w:rPr>
          <w:sz w:val="28"/>
          <w:szCs w:val="28"/>
        </w:rPr>
        <w:t xml:space="preserve">освобождение от налогообложения </w:t>
      </w:r>
      <w:r w:rsidR="00E86E0B" w:rsidRPr="00E86E0B">
        <w:rPr>
          <w:bCs/>
          <w:sz w:val="28"/>
          <w:szCs w:val="28"/>
        </w:rPr>
        <w:t>налогом на доходы физических лиц</w:t>
      </w:r>
      <w:r w:rsidR="00E86E0B" w:rsidRPr="00E86E0B">
        <w:rPr>
          <w:sz w:val="28"/>
          <w:szCs w:val="28"/>
        </w:rPr>
        <w:t xml:space="preserve"> суммы платы за обучение налогоплательщика по основным и дополнительным общеобразовательным и профессиональным образовательным программам, его профессиональную подготовку и переподготовку в российских образовательных учреждениях, имеющих соответствующую лицензию, либо иностранных образовательных учреждениях, имеющих соответствующий статус (Федеральный Закон от 22 июля 2008 года № 158-ФЗ </w:t>
      </w:r>
      <w:bookmarkStart w:id="0" w:name="OLE_LINK2"/>
      <w:bookmarkStart w:id="1" w:name="OLE_LINK1"/>
      <w:r w:rsidR="00E86E0B" w:rsidRPr="00E86E0B">
        <w:rPr>
          <w:sz w:val="28"/>
          <w:szCs w:val="28"/>
        </w:rPr>
        <w:t>«О внесении изменений в Главы 21, 23, 24, 25 и 26 части второй Налогового кодекса Российской Федерации и некоторые другие акты законодательства Российской Федерации о налогах и сборах»</w:t>
      </w:r>
      <w:bookmarkEnd w:id="0"/>
      <w:bookmarkEnd w:id="1"/>
      <w:r w:rsidR="00E86E0B" w:rsidRPr="00E86E0B">
        <w:rPr>
          <w:sz w:val="28"/>
          <w:szCs w:val="28"/>
        </w:rPr>
        <w:t>);</w:t>
      </w:r>
    </w:p>
    <w:p w14:paraId="36D57B4F" w14:textId="77777777" w:rsidR="00E76D53" w:rsidRDefault="00255379" w:rsidP="00E76D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предоставление </w:t>
      </w:r>
      <w:r w:rsidR="00E76D53">
        <w:rPr>
          <w:sz w:val="28"/>
          <w:szCs w:val="28"/>
        </w:rPr>
        <w:t xml:space="preserve">в соответствии с Налоговым Кодексом Российской Федерации </w:t>
      </w:r>
      <w:r>
        <w:rPr>
          <w:sz w:val="28"/>
          <w:szCs w:val="28"/>
        </w:rPr>
        <w:t xml:space="preserve">налогового вычета с 01.01.2012 </w:t>
      </w:r>
      <w:proofErr w:type="gramStart"/>
      <w:r>
        <w:rPr>
          <w:sz w:val="28"/>
          <w:szCs w:val="28"/>
        </w:rPr>
        <w:t xml:space="preserve">года </w:t>
      </w:r>
      <w:r w:rsidR="00E76D53">
        <w:t xml:space="preserve"> </w:t>
      </w:r>
      <w:r w:rsidR="00E76D53" w:rsidRPr="00E76D53">
        <w:rPr>
          <w:sz w:val="28"/>
          <w:szCs w:val="28"/>
        </w:rPr>
        <w:t>на</w:t>
      </w:r>
      <w:proofErr w:type="gramEnd"/>
      <w:r w:rsidR="00E76D53" w:rsidRPr="00E76D53">
        <w:rPr>
          <w:sz w:val="28"/>
          <w:szCs w:val="28"/>
        </w:rPr>
        <w:t xml:space="preserve"> родителя, супруга (супругу) родителя, усыновителя, опекуна, попечителя, приемного родителя, супруга (супругу) приемного родителя, на обеспечении которых находится ребенок, в следующих размерах:</w:t>
      </w:r>
    </w:p>
    <w:p w14:paraId="36E851E7" w14:textId="77777777" w:rsidR="00E76D53" w:rsidRPr="00E76D53" w:rsidRDefault="00E76D53" w:rsidP="00E76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D53">
        <w:rPr>
          <w:rFonts w:ascii="Times New Roman" w:hAnsi="Times New Roman" w:cs="Times New Roman"/>
          <w:sz w:val="28"/>
          <w:szCs w:val="28"/>
        </w:rPr>
        <w:t>1 400 рублей - на первого ребенка;</w:t>
      </w:r>
    </w:p>
    <w:p w14:paraId="099ADA58" w14:textId="77777777" w:rsidR="00E76D53" w:rsidRPr="00E76D53" w:rsidRDefault="00E76D53" w:rsidP="00E76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D53">
        <w:rPr>
          <w:rFonts w:ascii="Times New Roman" w:hAnsi="Times New Roman" w:cs="Times New Roman"/>
          <w:sz w:val="28"/>
          <w:szCs w:val="28"/>
        </w:rPr>
        <w:t>1 400 рублей - на второго ребенка;</w:t>
      </w:r>
    </w:p>
    <w:p w14:paraId="14B72A21" w14:textId="77777777" w:rsidR="00E76D53" w:rsidRPr="00E76D53" w:rsidRDefault="00E76D53" w:rsidP="00E76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D53">
        <w:rPr>
          <w:rFonts w:ascii="Times New Roman" w:hAnsi="Times New Roman" w:cs="Times New Roman"/>
          <w:sz w:val="28"/>
          <w:szCs w:val="28"/>
        </w:rPr>
        <w:t>3 000 рублей - на третьего и каждого последующего ребенка;</w:t>
      </w:r>
    </w:p>
    <w:p w14:paraId="51D7E464" w14:textId="77777777" w:rsidR="00E76D53" w:rsidRPr="00E76D53" w:rsidRDefault="00E76D53" w:rsidP="00E76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D53">
        <w:rPr>
          <w:rFonts w:ascii="Times New Roman" w:hAnsi="Times New Roman" w:cs="Times New Roman"/>
          <w:sz w:val="28"/>
          <w:szCs w:val="28"/>
        </w:rPr>
        <w:t>3 000 рублей - на каждого ребенка в случае, если ребенок в возрасте до 18 лет является ребенком-инвалидом, или учащегося очной формы обучения, аспиранта, ординатора, интерна, студента в возрасте до 24 лет, если он является инвалидом I или II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379">
        <w:rPr>
          <w:sz w:val="28"/>
          <w:szCs w:val="28"/>
        </w:rPr>
        <w:t xml:space="preserve"> </w:t>
      </w:r>
      <w:r w:rsidR="00255379" w:rsidRPr="00E76D53">
        <w:rPr>
          <w:rFonts w:ascii="Times New Roman" w:hAnsi="Times New Roman" w:cs="Times New Roman"/>
          <w:sz w:val="28"/>
          <w:szCs w:val="28"/>
        </w:rPr>
        <w:t>(в редакции Федерального Закона № 330-ФЗ от 21.11.2011 года)</w:t>
      </w:r>
    </w:p>
    <w:p w14:paraId="6261B734" w14:textId="77777777" w:rsidR="00B02E8F" w:rsidRDefault="00B02E8F" w:rsidP="00E86E0B">
      <w:pPr>
        <w:jc w:val="both"/>
        <w:rPr>
          <w:sz w:val="28"/>
          <w:szCs w:val="28"/>
        </w:rPr>
      </w:pPr>
    </w:p>
    <w:p w14:paraId="59BE2ECA" w14:textId="77777777" w:rsidR="00562B17" w:rsidRDefault="00562B17" w:rsidP="00E86E0B">
      <w:pPr>
        <w:jc w:val="both"/>
        <w:rPr>
          <w:sz w:val="28"/>
          <w:szCs w:val="28"/>
        </w:rPr>
      </w:pPr>
    </w:p>
    <w:p w14:paraId="7015E09C" w14:textId="77777777" w:rsidR="00562B17" w:rsidRPr="00E86E0B" w:rsidRDefault="00562B17" w:rsidP="00E86E0B">
      <w:pPr>
        <w:jc w:val="both"/>
        <w:rPr>
          <w:sz w:val="28"/>
          <w:szCs w:val="28"/>
        </w:rPr>
      </w:pPr>
    </w:p>
    <w:p w14:paraId="1256A9B9" w14:textId="77777777" w:rsidR="000E27FA" w:rsidRPr="00305CAB" w:rsidRDefault="000E27FA" w:rsidP="000E27FA">
      <w:pPr>
        <w:ind w:firstLine="708"/>
        <w:jc w:val="both"/>
        <w:rPr>
          <w:sz w:val="28"/>
          <w:szCs w:val="28"/>
        </w:rPr>
      </w:pPr>
      <w:r w:rsidRPr="00305CAB">
        <w:rPr>
          <w:sz w:val="28"/>
          <w:szCs w:val="28"/>
        </w:rPr>
        <w:t>Основ</w:t>
      </w:r>
      <w:r w:rsidR="009C1BF4">
        <w:rPr>
          <w:sz w:val="28"/>
          <w:szCs w:val="28"/>
        </w:rPr>
        <w:t>ные параметры</w:t>
      </w:r>
      <w:r w:rsidRPr="00305CAB">
        <w:rPr>
          <w:sz w:val="28"/>
          <w:szCs w:val="28"/>
        </w:rPr>
        <w:t xml:space="preserve"> бюджета</w:t>
      </w:r>
      <w:r w:rsidRPr="00305CAB">
        <w:rPr>
          <w:b/>
          <w:sz w:val="28"/>
          <w:szCs w:val="28"/>
        </w:rPr>
        <w:t xml:space="preserve"> </w:t>
      </w:r>
      <w:r w:rsidR="00DB3380">
        <w:rPr>
          <w:sz w:val="28"/>
          <w:szCs w:val="28"/>
        </w:rPr>
        <w:t>Верхнесолоновского</w:t>
      </w:r>
      <w:r w:rsidR="000C70E9">
        <w:rPr>
          <w:sz w:val="28"/>
          <w:szCs w:val="28"/>
        </w:rPr>
        <w:t xml:space="preserve"> сельского поселения</w:t>
      </w:r>
      <w:r w:rsidRPr="00305CAB">
        <w:rPr>
          <w:sz w:val="28"/>
          <w:szCs w:val="28"/>
        </w:rPr>
        <w:t xml:space="preserve"> на 20</w:t>
      </w:r>
      <w:r w:rsidR="003478D1">
        <w:rPr>
          <w:sz w:val="28"/>
          <w:szCs w:val="28"/>
        </w:rPr>
        <w:t>2</w:t>
      </w:r>
      <w:r w:rsidR="00BB5400">
        <w:rPr>
          <w:sz w:val="28"/>
          <w:szCs w:val="28"/>
        </w:rPr>
        <w:t>6</w:t>
      </w:r>
      <w:r w:rsidRPr="00305CAB">
        <w:rPr>
          <w:sz w:val="28"/>
          <w:szCs w:val="28"/>
        </w:rPr>
        <w:t>-20</w:t>
      </w:r>
      <w:r w:rsidR="00217029">
        <w:rPr>
          <w:sz w:val="28"/>
          <w:szCs w:val="28"/>
        </w:rPr>
        <w:t>2</w:t>
      </w:r>
      <w:r w:rsidR="00BB5400">
        <w:rPr>
          <w:sz w:val="28"/>
          <w:szCs w:val="28"/>
        </w:rPr>
        <w:t>8</w:t>
      </w:r>
      <w:r w:rsidRPr="00305CAB">
        <w:rPr>
          <w:sz w:val="28"/>
          <w:szCs w:val="28"/>
        </w:rPr>
        <w:t xml:space="preserve"> год</w:t>
      </w:r>
      <w:r w:rsidR="00C735CB">
        <w:rPr>
          <w:sz w:val="28"/>
          <w:szCs w:val="28"/>
        </w:rPr>
        <w:t>ы</w:t>
      </w:r>
      <w:r w:rsidRPr="00305CAB">
        <w:rPr>
          <w:sz w:val="28"/>
          <w:szCs w:val="28"/>
        </w:rPr>
        <w:t xml:space="preserve"> прогнозируются в следующих суммах:</w:t>
      </w:r>
    </w:p>
    <w:p w14:paraId="21B9EB29" w14:textId="77777777" w:rsidR="000E27FA" w:rsidRPr="00B02E8F" w:rsidRDefault="00B02E8F" w:rsidP="00B02E8F">
      <w:pPr>
        <w:ind w:firstLine="708"/>
        <w:jc w:val="right"/>
        <w:rPr>
          <w:sz w:val="24"/>
          <w:szCs w:val="24"/>
        </w:rPr>
      </w:pPr>
      <w:r w:rsidRPr="00B02E8F">
        <w:rPr>
          <w:sz w:val="24"/>
          <w:szCs w:val="24"/>
        </w:rPr>
        <w:t>Тыс.рублей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352"/>
        <w:gridCol w:w="1676"/>
        <w:gridCol w:w="2235"/>
        <w:gridCol w:w="2374"/>
      </w:tblGrid>
      <w:tr w:rsidR="00A2391D" w14:paraId="13369109" w14:textId="77777777" w:rsidTr="00EA65B5">
        <w:trPr>
          <w:trHeight w:val="259"/>
        </w:trPr>
        <w:tc>
          <w:tcPr>
            <w:tcW w:w="33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4C46" w14:textId="77777777" w:rsidR="00A2391D" w:rsidRPr="00BD4E00" w:rsidRDefault="00A2391D" w:rsidP="00BD4E00">
            <w:pPr>
              <w:jc w:val="center"/>
              <w:rPr>
                <w:b/>
                <w:sz w:val="24"/>
                <w:szCs w:val="24"/>
              </w:rPr>
            </w:pPr>
            <w:r w:rsidRPr="00BD4E00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E051A" w14:textId="77777777" w:rsidR="00A2391D" w:rsidRPr="00BD4E00" w:rsidRDefault="00A2391D" w:rsidP="00BD4E00">
            <w:pPr>
              <w:jc w:val="center"/>
              <w:rPr>
                <w:b/>
                <w:sz w:val="24"/>
                <w:szCs w:val="24"/>
              </w:rPr>
            </w:pPr>
            <w:r w:rsidRPr="00BD4E00">
              <w:rPr>
                <w:b/>
                <w:bCs/>
                <w:sz w:val="24"/>
                <w:szCs w:val="24"/>
              </w:rPr>
              <w:t>Прогноз бюджета на</w:t>
            </w:r>
          </w:p>
        </w:tc>
      </w:tr>
      <w:tr w:rsidR="00A2391D" w14:paraId="2771C1A7" w14:textId="77777777" w:rsidTr="00EA65B5">
        <w:trPr>
          <w:trHeight w:val="249"/>
        </w:trPr>
        <w:tc>
          <w:tcPr>
            <w:tcW w:w="33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6D0E6" w14:textId="77777777" w:rsidR="00A2391D" w:rsidRPr="00BD4E00" w:rsidRDefault="00A2391D">
            <w:pPr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DE1A" w14:textId="77777777" w:rsidR="00A2391D" w:rsidRPr="00BD4E00" w:rsidRDefault="00A2391D" w:rsidP="00BB5400">
            <w:pPr>
              <w:ind w:firstLine="27"/>
              <w:jc w:val="center"/>
              <w:rPr>
                <w:bCs/>
                <w:sz w:val="24"/>
                <w:szCs w:val="24"/>
              </w:rPr>
            </w:pPr>
            <w:r w:rsidRPr="00BD4E00">
              <w:rPr>
                <w:b/>
                <w:bCs/>
                <w:sz w:val="24"/>
                <w:szCs w:val="24"/>
              </w:rPr>
              <w:t>20</w:t>
            </w:r>
            <w:r w:rsidR="003478D1">
              <w:rPr>
                <w:b/>
                <w:bCs/>
                <w:sz w:val="24"/>
                <w:szCs w:val="24"/>
              </w:rPr>
              <w:t>2</w:t>
            </w:r>
            <w:r w:rsidR="00BB5400">
              <w:rPr>
                <w:b/>
                <w:bCs/>
                <w:sz w:val="24"/>
                <w:szCs w:val="24"/>
              </w:rPr>
              <w:t>6</w:t>
            </w:r>
            <w:r w:rsidRPr="00BD4E0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370E" w14:textId="77777777" w:rsidR="00A2391D" w:rsidRPr="00700019" w:rsidRDefault="00A2391D" w:rsidP="00BB5400">
            <w:pPr>
              <w:ind w:firstLine="27"/>
              <w:jc w:val="center"/>
              <w:rPr>
                <w:b/>
                <w:bCs/>
                <w:sz w:val="24"/>
                <w:szCs w:val="24"/>
              </w:rPr>
            </w:pPr>
            <w:r w:rsidRPr="00BD4E00">
              <w:rPr>
                <w:b/>
                <w:bCs/>
                <w:sz w:val="24"/>
                <w:szCs w:val="24"/>
              </w:rPr>
              <w:t>20</w:t>
            </w:r>
            <w:r w:rsidR="00217029">
              <w:rPr>
                <w:b/>
                <w:bCs/>
                <w:sz w:val="24"/>
                <w:szCs w:val="24"/>
              </w:rPr>
              <w:t>2</w:t>
            </w:r>
            <w:r w:rsidR="00BB5400">
              <w:rPr>
                <w:b/>
                <w:bCs/>
                <w:sz w:val="24"/>
                <w:szCs w:val="24"/>
              </w:rPr>
              <w:t>7</w:t>
            </w:r>
            <w:r w:rsidR="00217029">
              <w:rPr>
                <w:b/>
                <w:bCs/>
                <w:sz w:val="24"/>
                <w:szCs w:val="24"/>
              </w:rPr>
              <w:t xml:space="preserve"> </w:t>
            </w:r>
            <w:r w:rsidRPr="00BD4E00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D5E2FD" w14:textId="77777777" w:rsidR="00A2391D" w:rsidRPr="00BD4E00" w:rsidRDefault="00A2391D" w:rsidP="00BB5400">
            <w:pPr>
              <w:ind w:firstLine="27"/>
              <w:jc w:val="center"/>
              <w:rPr>
                <w:bCs/>
                <w:sz w:val="24"/>
                <w:szCs w:val="24"/>
              </w:rPr>
            </w:pPr>
            <w:r w:rsidRPr="00BD4E00">
              <w:rPr>
                <w:b/>
                <w:bCs/>
                <w:sz w:val="24"/>
                <w:szCs w:val="24"/>
              </w:rPr>
              <w:t>20</w:t>
            </w:r>
            <w:r w:rsidR="002E20CC">
              <w:rPr>
                <w:b/>
                <w:bCs/>
                <w:sz w:val="24"/>
                <w:szCs w:val="24"/>
              </w:rPr>
              <w:t>2</w:t>
            </w:r>
            <w:r w:rsidR="00BB5400">
              <w:rPr>
                <w:b/>
                <w:bCs/>
                <w:sz w:val="24"/>
                <w:szCs w:val="24"/>
              </w:rPr>
              <w:t>8</w:t>
            </w:r>
            <w:r w:rsidR="003478D1">
              <w:rPr>
                <w:b/>
                <w:bCs/>
                <w:sz w:val="24"/>
                <w:szCs w:val="24"/>
              </w:rPr>
              <w:t xml:space="preserve"> </w:t>
            </w:r>
            <w:r w:rsidRPr="00BD4E00">
              <w:rPr>
                <w:b/>
                <w:bCs/>
                <w:sz w:val="24"/>
                <w:szCs w:val="24"/>
              </w:rPr>
              <w:t>год</w:t>
            </w:r>
          </w:p>
        </w:tc>
      </w:tr>
      <w:tr w:rsidR="00A2391D" w14:paraId="6B533DD7" w14:textId="77777777" w:rsidTr="00EA65B5">
        <w:trPr>
          <w:trHeight w:val="271"/>
        </w:trPr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EF0EB" w14:textId="77777777" w:rsidR="00A2391D" w:rsidRPr="00BD4E00" w:rsidRDefault="00A2391D" w:rsidP="00BD4E00">
            <w:pPr>
              <w:jc w:val="center"/>
              <w:rPr>
                <w:b/>
                <w:sz w:val="24"/>
                <w:szCs w:val="24"/>
              </w:rPr>
            </w:pPr>
            <w:r w:rsidRPr="00BD4E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4BA1" w14:textId="77777777" w:rsidR="00A2391D" w:rsidRPr="00BD4E00" w:rsidRDefault="00A2391D" w:rsidP="00BD4E00">
            <w:pPr>
              <w:jc w:val="center"/>
              <w:rPr>
                <w:b/>
                <w:bCs/>
                <w:sz w:val="24"/>
                <w:szCs w:val="24"/>
              </w:rPr>
            </w:pPr>
            <w:r w:rsidRPr="00BD4E0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1451" w14:textId="77777777" w:rsidR="00A2391D" w:rsidRPr="00BD4E00" w:rsidRDefault="00A2391D" w:rsidP="00BD4E00">
            <w:pPr>
              <w:jc w:val="center"/>
              <w:rPr>
                <w:b/>
                <w:bCs/>
                <w:sz w:val="24"/>
                <w:szCs w:val="24"/>
              </w:rPr>
            </w:pPr>
            <w:r w:rsidRPr="00BD4E0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E71D14" w14:textId="77777777" w:rsidR="00A2391D" w:rsidRPr="00BD4E00" w:rsidRDefault="00A2391D" w:rsidP="00BD4E00">
            <w:pPr>
              <w:jc w:val="center"/>
              <w:rPr>
                <w:b/>
                <w:bCs/>
                <w:sz w:val="24"/>
                <w:szCs w:val="24"/>
              </w:rPr>
            </w:pPr>
            <w:r w:rsidRPr="00BD4E00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A2391D" w14:paraId="46FAD26B" w14:textId="77777777" w:rsidTr="00EA65B5">
        <w:trPr>
          <w:trHeight w:val="259"/>
        </w:trPr>
        <w:tc>
          <w:tcPr>
            <w:tcW w:w="3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84193" w14:textId="77777777" w:rsidR="00A2391D" w:rsidRPr="00BD4E00" w:rsidRDefault="00A2391D">
            <w:pPr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788C2D" w14:textId="77777777" w:rsidR="00A2391D" w:rsidRPr="00BD4E00" w:rsidRDefault="00A2391D" w:rsidP="00BD4E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A68A38" w14:textId="77777777" w:rsidR="00A2391D" w:rsidRPr="00BD4E00" w:rsidRDefault="00A2391D" w:rsidP="00BD4E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114117" w14:textId="77777777" w:rsidR="00A2391D" w:rsidRPr="00BD4E00" w:rsidRDefault="00A2391D" w:rsidP="00BD4E0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2391D" w14:paraId="0F731CBD" w14:textId="77777777" w:rsidTr="00EA65B5">
        <w:trPr>
          <w:trHeight w:val="271"/>
        </w:trPr>
        <w:tc>
          <w:tcPr>
            <w:tcW w:w="3352" w:type="dxa"/>
          </w:tcPr>
          <w:p w14:paraId="1F671C27" w14:textId="77777777" w:rsidR="00A2391D" w:rsidRPr="00BD4E00" w:rsidRDefault="00A2391D">
            <w:pPr>
              <w:rPr>
                <w:sz w:val="24"/>
                <w:szCs w:val="24"/>
              </w:rPr>
            </w:pPr>
            <w:r w:rsidRPr="00BD4E00">
              <w:rPr>
                <w:sz w:val="24"/>
                <w:szCs w:val="24"/>
              </w:rPr>
              <w:t>Доходы</w:t>
            </w:r>
          </w:p>
        </w:tc>
        <w:tc>
          <w:tcPr>
            <w:tcW w:w="1676" w:type="dxa"/>
            <w:vAlign w:val="bottom"/>
          </w:tcPr>
          <w:p w14:paraId="51AFD05F" w14:textId="77777777" w:rsidR="00A2391D" w:rsidRPr="00BD4E00" w:rsidRDefault="0008381D" w:rsidP="00C530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8603,076</w:t>
            </w:r>
          </w:p>
        </w:tc>
        <w:tc>
          <w:tcPr>
            <w:tcW w:w="2235" w:type="dxa"/>
            <w:vAlign w:val="bottom"/>
          </w:tcPr>
          <w:p w14:paraId="60D99BEF" w14:textId="77777777" w:rsidR="00A2391D" w:rsidRPr="00BD4E00" w:rsidRDefault="0008381D" w:rsidP="00BD4E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7514,288</w:t>
            </w:r>
          </w:p>
        </w:tc>
        <w:tc>
          <w:tcPr>
            <w:tcW w:w="2374" w:type="dxa"/>
            <w:vAlign w:val="bottom"/>
          </w:tcPr>
          <w:p w14:paraId="17400E59" w14:textId="77777777" w:rsidR="00A2391D" w:rsidRPr="00BD4E00" w:rsidRDefault="0008381D" w:rsidP="00BD4E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7642,508</w:t>
            </w:r>
          </w:p>
        </w:tc>
      </w:tr>
      <w:tr w:rsidR="00A2391D" w14:paraId="4B9DB4A0" w14:textId="77777777" w:rsidTr="00EA65B5">
        <w:trPr>
          <w:trHeight w:val="259"/>
        </w:trPr>
        <w:tc>
          <w:tcPr>
            <w:tcW w:w="3352" w:type="dxa"/>
          </w:tcPr>
          <w:p w14:paraId="4E223F2C" w14:textId="77777777" w:rsidR="00A2391D" w:rsidRPr="00BD4E00" w:rsidRDefault="00A2391D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vAlign w:val="bottom"/>
          </w:tcPr>
          <w:p w14:paraId="12DE63E3" w14:textId="77777777" w:rsidR="00A2391D" w:rsidRPr="00BD4E00" w:rsidRDefault="00A2391D" w:rsidP="00BD4E00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14:paraId="78AABA54" w14:textId="77777777" w:rsidR="00A2391D" w:rsidRPr="00BD4E00" w:rsidRDefault="00A2391D" w:rsidP="00BD4E00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</w:tcPr>
          <w:p w14:paraId="48BB1191" w14:textId="77777777" w:rsidR="00A2391D" w:rsidRPr="00BD4E00" w:rsidRDefault="00A2391D" w:rsidP="00BD4E00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08381D" w14:paraId="0DCE8232" w14:textId="77777777" w:rsidTr="00EA65B5">
        <w:trPr>
          <w:trHeight w:val="271"/>
        </w:trPr>
        <w:tc>
          <w:tcPr>
            <w:tcW w:w="3352" w:type="dxa"/>
          </w:tcPr>
          <w:p w14:paraId="7C274CDE" w14:textId="77777777" w:rsidR="0008381D" w:rsidRPr="00BD4E00" w:rsidRDefault="0008381D">
            <w:pPr>
              <w:rPr>
                <w:sz w:val="24"/>
                <w:szCs w:val="24"/>
              </w:rPr>
            </w:pPr>
            <w:r w:rsidRPr="00BD4E00">
              <w:rPr>
                <w:sz w:val="24"/>
                <w:szCs w:val="24"/>
              </w:rPr>
              <w:t>Расходы</w:t>
            </w:r>
          </w:p>
        </w:tc>
        <w:tc>
          <w:tcPr>
            <w:tcW w:w="1676" w:type="dxa"/>
            <w:vAlign w:val="bottom"/>
          </w:tcPr>
          <w:p w14:paraId="0ABCCC53" w14:textId="77777777" w:rsidR="0008381D" w:rsidRPr="00BD4E00" w:rsidRDefault="0008381D" w:rsidP="000838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8603,076</w:t>
            </w:r>
          </w:p>
        </w:tc>
        <w:tc>
          <w:tcPr>
            <w:tcW w:w="2235" w:type="dxa"/>
            <w:vAlign w:val="bottom"/>
          </w:tcPr>
          <w:p w14:paraId="07F74062" w14:textId="77777777" w:rsidR="0008381D" w:rsidRPr="00BD4E00" w:rsidRDefault="0008381D" w:rsidP="000838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7514,288</w:t>
            </w:r>
          </w:p>
        </w:tc>
        <w:tc>
          <w:tcPr>
            <w:tcW w:w="2374" w:type="dxa"/>
            <w:vAlign w:val="bottom"/>
          </w:tcPr>
          <w:p w14:paraId="336D93DE" w14:textId="77777777" w:rsidR="0008381D" w:rsidRPr="00BD4E00" w:rsidRDefault="0008381D" w:rsidP="000838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7642,508</w:t>
            </w:r>
          </w:p>
        </w:tc>
      </w:tr>
      <w:tr w:rsidR="00BB5400" w14:paraId="55F7D5D8" w14:textId="77777777" w:rsidTr="00EA65B5">
        <w:trPr>
          <w:trHeight w:val="188"/>
        </w:trPr>
        <w:tc>
          <w:tcPr>
            <w:tcW w:w="3352" w:type="dxa"/>
          </w:tcPr>
          <w:p w14:paraId="466563C6" w14:textId="77777777" w:rsidR="00BB5400" w:rsidRPr="00BD4E00" w:rsidRDefault="00BB5400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vAlign w:val="bottom"/>
          </w:tcPr>
          <w:p w14:paraId="3AB171D4" w14:textId="77777777" w:rsidR="00BB5400" w:rsidRPr="00BD4E00" w:rsidRDefault="00BB5400" w:rsidP="00BD4E0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14:paraId="4468B61F" w14:textId="77777777" w:rsidR="00BB5400" w:rsidRPr="00BD4E00" w:rsidRDefault="00BB5400" w:rsidP="00656D0E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</w:tcPr>
          <w:p w14:paraId="001F9084" w14:textId="77777777" w:rsidR="00BB5400" w:rsidRPr="00BD4E00" w:rsidRDefault="00BB5400" w:rsidP="00BD4E00">
            <w:pPr>
              <w:ind w:hanging="14"/>
              <w:jc w:val="right"/>
              <w:rPr>
                <w:bCs/>
                <w:sz w:val="24"/>
                <w:szCs w:val="24"/>
              </w:rPr>
            </w:pPr>
          </w:p>
        </w:tc>
      </w:tr>
      <w:tr w:rsidR="00BB5400" w14:paraId="68AE8CC4" w14:textId="77777777" w:rsidTr="00EA65B5">
        <w:trPr>
          <w:trHeight w:val="395"/>
        </w:trPr>
        <w:tc>
          <w:tcPr>
            <w:tcW w:w="3352" w:type="dxa"/>
          </w:tcPr>
          <w:p w14:paraId="1FD39AA9" w14:textId="77777777" w:rsidR="00BB5400" w:rsidRPr="00BD4E00" w:rsidRDefault="00BB5400">
            <w:pPr>
              <w:rPr>
                <w:sz w:val="24"/>
                <w:szCs w:val="24"/>
              </w:rPr>
            </w:pPr>
            <w:r w:rsidRPr="00BD4E00">
              <w:rPr>
                <w:sz w:val="24"/>
                <w:szCs w:val="24"/>
              </w:rPr>
              <w:t>Дефицит</w:t>
            </w:r>
          </w:p>
        </w:tc>
        <w:tc>
          <w:tcPr>
            <w:tcW w:w="1676" w:type="dxa"/>
            <w:vAlign w:val="bottom"/>
          </w:tcPr>
          <w:p w14:paraId="13E1096F" w14:textId="77777777" w:rsidR="00BB5400" w:rsidRPr="00BD4E00" w:rsidRDefault="00BB5400" w:rsidP="00BD4E0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D4E00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5" w:type="dxa"/>
            <w:vAlign w:val="bottom"/>
          </w:tcPr>
          <w:p w14:paraId="3B33981A" w14:textId="77777777" w:rsidR="00BB5400" w:rsidRPr="00BD4E00" w:rsidRDefault="00BB5400" w:rsidP="00BD4E00">
            <w:pPr>
              <w:spacing w:line="360" w:lineRule="auto"/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BD4E00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74" w:type="dxa"/>
            <w:vAlign w:val="bottom"/>
          </w:tcPr>
          <w:p w14:paraId="455F00CD" w14:textId="77777777" w:rsidR="00BB5400" w:rsidRPr="00BD4E00" w:rsidRDefault="00BB5400" w:rsidP="00BD4E0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D4E00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14:paraId="0B5B224F" w14:textId="77777777" w:rsidR="00C21E5F" w:rsidRDefault="00C21E5F" w:rsidP="0050302D">
      <w:pPr>
        <w:pStyle w:val="a3"/>
        <w:widowControl w:val="0"/>
        <w:ind w:firstLine="0"/>
        <w:rPr>
          <w:b/>
          <w:sz w:val="32"/>
          <w:szCs w:val="32"/>
        </w:rPr>
      </w:pPr>
    </w:p>
    <w:p w14:paraId="423FE1C7" w14:textId="77777777" w:rsidR="00562B17" w:rsidRDefault="00562B17" w:rsidP="0050302D">
      <w:pPr>
        <w:pStyle w:val="a3"/>
        <w:widowControl w:val="0"/>
        <w:ind w:firstLine="0"/>
        <w:rPr>
          <w:b/>
          <w:sz w:val="32"/>
          <w:szCs w:val="32"/>
        </w:rPr>
      </w:pPr>
    </w:p>
    <w:p w14:paraId="27C56829" w14:textId="77777777" w:rsidR="00A2391D" w:rsidRPr="0050302D" w:rsidRDefault="00F75914" w:rsidP="006C2C6E">
      <w:pPr>
        <w:pStyle w:val="a3"/>
        <w:widowControl w:val="0"/>
        <w:ind w:firstLine="708"/>
        <w:jc w:val="center"/>
        <w:rPr>
          <w:b/>
          <w:szCs w:val="28"/>
        </w:rPr>
      </w:pPr>
      <w:r w:rsidRPr="0050302D">
        <w:rPr>
          <w:b/>
          <w:szCs w:val="28"/>
        </w:rPr>
        <w:t>Налоговые и неналоговые доходы бюджета</w:t>
      </w:r>
    </w:p>
    <w:p w14:paraId="5B39B0B4" w14:textId="77777777" w:rsidR="00F75914" w:rsidRPr="0050302D" w:rsidRDefault="00DB3380" w:rsidP="006C2C6E">
      <w:pPr>
        <w:pStyle w:val="a3"/>
        <w:widowControl w:val="0"/>
        <w:ind w:firstLine="708"/>
        <w:jc w:val="center"/>
        <w:rPr>
          <w:b/>
          <w:szCs w:val="28"/>
        </w:rPr>
      </w:pPr>
      <w:r w:rsidRPr="0050302D">
        <w:rPr>
          <w:b/>
          <w:szCs w:val="28"/>
        </w:rPr>
        <w:t xml:space="preserve">Верхнесолоновского </w:t>
      </w:r>
      <w:r w:rsidR="006143C5" w:rsidRPr="0050302D">
        <w:rPr>
          <w:b/>
          <w:szCs w:val="28"/>
        </w:rPr>
        <w:t xml:space="preserve">сельского </w:t>
      </w:r>
      <w:proofErr w:type="gramStart"/>
      <w:r w:rsidR="006143C5" w:rsidRPr="0050302D">
        <w:rPr>
          <w:b/>
          <w:szCs w:val="28"/>
        </w:rPr>
        <w:t xml:space="preserve">поселения </w:t>
      </w:r>
      <w:r w:rsidR="00F75914" w:rsidRPr="0050302D">
        <w:rPr>
          <w:b/>
          <w:szCs w:val="28"/>
        </w:rPr>
        <w:t xml:space="preserve"> на</w:t>
      </w:r>
      <w:proofErr w:type="gramEnd"/>
      <w:r w:rsidR="00F75914" w:rsidRPr="0050302D">
        <w:rPr>
          <w:b/>
          <w:szCs w:val="28"/>
        </w:rPr>
        <w:t xml:space="preserve"> 20</w:t>
      </w:r>
      <w:r w:rsidR="003478D1">
        <w:rPr>
          <w:b/>
          <w:szCs w:val="28"/>
        </w:rPr>
        <w:t>2</w:t>
      </w:r>
      <w:r w:rsidR="00BB5400">
        <w:rPr>
          <w:b/>
          <w:szCs w:val="28"/>
        </w:rPr>
        <w:t>6</w:t>
      </w:r>
      <w:r w:rsidR="00F75914" w:rsidRPr="0050302D">
        <w:rPr>
          <w:b/>
          <w:szCs w:val="28"/>
        </w:rPr>
        <w:t xml:space="preserve"> год</w:t>
      </w:r>
    </w:p>
    <w:p w14:paraId="4F3CD1FD" w14:textId="77777777" w:rsidR="00F75914" w:rsidRPr="00F75914" w:rsidRDefault="00F75914" w:rsidP="006C2C6E">
      <w:pPr>
        <w:pStyle w:val="a3"/>
        <w:widowControl w:val="0"/>
        <w:ind w:firstLine="708"/>
        <w:jc w:val="center"/>
        <w:rPr>
          <w:b/>
          <w:sz w:val="32"/>
          <w:szCs w:val="32"/>
        </w:rPr>
      </w:pPr>
      <w:r w:rsidRPr="0050302D">
        <w:rPr>
          <w:b/>
          <w:szCs w:val="28"/>
        </w:rPr>
        <w:t>и на плановый период 20</w:t>
      </w:r>
      <w:r w:rsidR="003478D1">
        <w:rPr>
          <w:b/>
          <w:szCs w:val="28"/>
        </w:rPr>
        <w:t>2</w:t>
      </w:r>
      <w:r w:rsidR="00BB5400">
        <w:rPr>
          <w:b/>
          <w:szCs w:val="28"/>
        </w:rPr>
        <w:t>7</w:t>
      </w:r>
      <w:r w:rsidR="002E20CC">
        <w:rPr>
          <w:b/>
          <w:szCs w:val="28"/>
        </w:rPr>
        <w:t xml:space="preserve"> </w:t>
      </w:r>
      <w:r w:rsidRPr="0050302D">
        <w:rPr>
          <w:b/>
          <w:szCs w:val="28"/>
        </w:rPr>
        <w:t>и 20</w:t>
      </w:r>
      <w:r w:rsidR="002E20CC">
        <w:rPr>
          <w:b/>
          <w:szCs w:val="28"/>
        </w:rPr>
        <w:t>2</w:t>
      </w:r>
      <w:r w:rsidR="00BB5400">
        <w:rPr>
          <w:b/>
          <w:szCs w:val="28"/>
        </w:rPr>
        <w:t>8</w:t>
      </w:r>
      <w:r w:rsidRPr="0050302D">
        <w:rPr>
          <w:b/>
          <w:szCs w:val="28"/>
        </w:rPr>
        <w:t xml:space="preserve"> годов</w:t>
      </w:r>
    </w:p>
    <w:p w14:paraId="6B50C6A0" w14:textId="77777777" w:rsidR="00F75914" w:rsidRPr="00F75914" w:rsidRDefault="00F75914" w:rsidP="00E07458">
      <w:pPr>
        <w:pStyle w:val="a3"/>
        <w:widowControl w:val="0"/>
        <w:ind w:firstLine="708"/>
        <w:rPr>
          <w:b/>
          <w:sz w:val="32"/>
          <w:szCs w:val="32"/>
        </w:rPr>
      </w:pPr>
    </w:p>
    <w:p w14:paraId="14E0E1A9" w14:textId="77777777" w:rsidR="00D825C0" w:rsidRDefault="00787753">
      <w:pPr>
        <w:tabs>
          <w:tab w:val="left" w:pos="851"/>
        </w:tabs>
        <w:jc w:val="both"/>
        <w:rPr>
          <w:sz w:val="28"/>
        </w:rPr>
      </w:pPr>
      <w:r w:rsidRPr="007F55E2">
        <w:rPr>
          <w:sz w:val="28"/>
        </w:rPr>
        <w:t xml:space="preserve">  </w:t>
      </w:r>
      <w:r w:rsidR="00BC530D" w:rsidRPr="007F55E2">
        <w:rPr>
          <w:sz w:val="28"/>
        </w:rPr>
        <w:t xml:space="preserve"> </w:t>
      </w:r>
      <w:r w:rsidR="0050302D">
        <w:rPr>
          <w:sz w:val="28"/>
        </w:rPr>
        <w:t xml:space="preserve">    </w:t>
      </w:r>
      <w:r w:rsidR="00BC530D" w:rsidRPr="007F55E2">
        <w:rPr>
          <w:sz w:val="28"/>
        </w:rPr>
        <w:t>П</w:t>
      </w:r>
      <w:r w:rsidRPr="007F55E2">
        <w:rPr>
          <w:sz w:val="28"/>
        </w:rPr>
        <w:t>оступление</w:t>
      </w:r>
      <w:r w:rsidR="007C33AB" w:rsidRPr="007F55E2">
        <w:rPr>
          <w:sz w:val="28"/>
        </w:rPr>
        <w:t xml:space="preserve"> налоговых и неналоговых</w:t>
      </w:r>
      <w:r w:rsidR="00E671F7">
        <w:rPr>
          <w:sz w:val="28"/>
        </w:rPr>
        <w:t xml:space="preserve"> доходов в бюджет </w:t>
      </w:r>
      <w:r w:rsidR="00DB3380">
        <w:rPr>
          <w:sz w:val="28"/>
          <w:szCs w:val="28"/>
        </w:rPr>
        <w:t>Верхнесолоновского</w:t>
      </w:r>
      <w:r w:rsidR="00E671F7">
        <w:rPr>
          <w:sz w:val="28"/>
        </w:rPr>
        <w:t xml:space="preserve"> сельского поселения</w:t>
      </w:r>
      <w:r w:rsidR="00243F81" w:rsidRPr="007F55E2">
        <w:rPr>
          <w:sz w:val="28"/>
        </w:rPr>
        <w:t xml:space="preserve"> в 20</w:t>
      </w:r>
      <w:r w:rsidR="003478D1">
        <w:rPr>
          <w:sz w:val="28"/>
        </w:rPr>
        <w:t>2</w:t>
      </w:r>
      <w:r w:rsidR="00BB5400">
        <w:rPr>
          <w:sz w:val="28"/>
        </w:rPr>
        <w:t>6</w:t>
      </w:r>
      <w:r w:rsidR="00FA16AC" w:rsidRPr="007F55E2">
        <w:rPr>
          <w:sz w:val="28"/>
        </w:rPr>
        <w:t xml:space="preserve"> году</w:t>
      </w:r>
      <w:r w:rsidR="00243F81" w:rsidRPr="007F55E2">
        <w:rPr>
          <w:sz w:val="28"/>
        </w:rPr>
        <w:t xml:space="preserve"> планируется в сумме </w:t>
      </w:r>
      <w:r w:rsidR="00BB5400">
        <w:rPr>
          <w:sz w:val="28"/>
        </w:rPr>
        <w:t>4922,796</w:t>
      </w:r>
      <w:r w:rsidR="00A84256" w:rsidRPr="007F55E2">
        <w:rPr>
          <w:sz w:val="28"/>
        </w:rPr>
        <w:t xml:space="preserve"> </w:t>
      </w:r>
      <w:proofErr w:type="gramStart"/>
      <w:r w:rsidRPr="007F55E2">
        <w:rPr>
          <w:sz w:val="28"/>
        </w:rPr>
        <w:t>тыс.рублей</w:t>
      </w:r>
      <w:proofErr w:type="gramEnd"/>
      <w:r w:rsidRPr="007F55E2">
        <w:rPr>
          <w:sz w:val="28"/>
        </w:rPr>
        <w:t>,</w:t>
      </w:r>
      <w:r w:rsidR="00E671F7">
        <w:rPr>
          <w:sz w:val="28"/>
        </w:rPr>
        <w:t xml:space="preserve"> это на </w:t>
      </w:r>
      <w:r w:rsidR="00BB5400">
        <w:rPr>
          <w:sz w:val="28"/>
        </w:rPr>
        <w:t>754,833</w:t>
      </w:r>
      <w:r w:rsidR="00887CA2">
        <w:rPr>
          <w:sz w:val="28"/>
        </w:rPr>
        <w:t xml:space="preserve"> </w:t>
      </w:r>
      <w:r w:rsidR="009061F6">
        <w:rPr>
          <w:sz w:val="28"/>
        </w:rPr>
        <w:t xml:space="preserve">тысяч рублей </w:t>
      </w:r>
      <w:r w:rsidR="00085BED">
        <w:rPr>
          <w:sz w:val="28"/>
        </w:rPr>
        <w:t>меньше</w:t>
      </w:r>
      <w:r w:rsidR="009061F6">
        <w:rPr>
          <w:sz w:val="28"/>
        </w:rPr>
        <w:t>, чем у</w:t>
      </w:r>
      <w:r w:rsidR="004C4217">
        <w:rPr>
          <w:sz w:val="28"/>
        </w:rPr>
        <w:t>тверждено в 20</w:t>
      </w:r>
      <w:r w:rsidR="007C005B">
        <w:rPr>
          <w:sz w:val="28"/>
        </w:rPr>
        <w:t>2</w:t>
      </w:r>
      <w:r w:rsidR="00BB5400">
        <w:rPr>
          <w:sz w:val="28"/>
        </w:rPr>
        <w:t>5</w:t>
      </w:r>
      <w:r w:rsidR="00E671F7">
        <w:rPr>
          <w:sz w:val="28"/>
        </w:rPr>
        <w:t xml:space="preserve"> году</w:t>
      </w:r>
      <w:r w:rsidR="004C4217">
        <w:rPr>
          <w:sz w:val="28"/>
        </w:rPr>
        <w:t>.</w:t>
      </w:r>
    </w:p>
    <w:p w14:paraId="123DDBDA" w14:textId="77777777" w:rsidR="00D825C0" w:rsidRDefault="007D0046" w:rsidP="00D825C0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    </w:t>
      </w:r>
      <w:r w:rsidR="00D825C0">
        <w:rPr>
          <w:sz w:val="28"/>
        </w:rPr>
        <w:t>В</w:t>
      </w:r>
      <w:r w:rsidR="00243F81" w:rsidRPr="007F55E2">
        <w:rPr>
          <w:sz w:val="28"/>
        </w:rPr>
        <w:t xml:space="preserve"> 20</w:t>
      </w:r>
      <w:r w:rsidR="00A721C2">
        <w:rPr>
          <w:sz w:val="28"/>
        </w:rPr>
        <w:t>2</w:t>
      </w:r>
      <w:r w:rsidR="00BB5400">
        <w:rPr>
          <w:sz w:val="28"/>
        </w:rPr>
        <w:t>7</w:t>
      </w:r>
      <w:r>
        <w:rPr>
          <w:sz w:val="28"/>
        </w:rPr>
        <w:t xml:space="preserve"> году</w:t>
      </w:r>
      <w:r w:rsidR="00243F81" w:rsidRPr="007F55E2">
        <w:rPr>
          <w:sz w:val="28"/>
        </w:rPr>
        <w:t xml:space="preserve"> </w:t>
      </w:r>
      <w:r w:rsidR="00D825C0">
        <w:rPr>
          <w:sz w:val="28"/>
        </w:rPr>
        <w:t>поступление</w:t>
      </w:r>
      <w:r w:rsidR="00A84256" w:rsidRPr="007F55E2">
        <w:rPr>
          <w:sz w:val="28"/>
        </w:rPr>
        <w:t xml:space="preserve"> </w:t>
      </w:r>
      <w:r w:rsidR="00D825C0" w:rsidRPr="007F55E2">
        <w:rPr>
          <w:sz w:val="28"/>
        </w:rPr>
        <w:t>налоговых и неналого</w:t>
      </w:r>
      <w:r w:rsidR="00E671F7">
        <w:rPr>
          <w:sz w:val="28"/>
        </w:rPr>
        <w:t xml:space="preserve">вых доходов в бюджет </w:t>
      </w:r>
      <w:r w:rsidR="006E6E72">
        <w:rPr>
          <w:sz w:val="28"/>
          <w:szCs w:val="28"/>
        </w:rPr>
        <w:t>Верхнесолоновского</w:t>
      </w:r>
      <w:r w:rsidR="006E6E72">
        <w:rPr>
          <w:sz w:val="28"/>
        </w:rPr>
        <w:t xml:space="preserve"> </w:t>
      </w:r>
      <w:r w:rsidR="00E671F7">
        <w:rPr>
          <w:sz w:val="28"/>
        </w:rPr>
        <w:t>сельского поселения</w:t>
      </w:r>
      <w:r w:rsidR="00D825C0">
        <w:rPr>
          <w:sz w:val="28"/>
        </w:rPr>
        <w:t xml:space="preserve"> планируется</w:t>
      </w:r>
      <w:r w:rsidR="00D825C0" w:rsidRPr="007F55E2">
        <w:rPr>
          <w:sz w:val="28"/>
        </w:rPr>
        <w:t xml:space="preserve"> </w:t>
      </w:r>
      <w:r w:rsidR="00E671F7">
        <w:rPr>
          <w:sz w:val="28"/>
        </w:rPr>
        <w:t xml:space="preserve">в сумме   </w:t>
      </w:r>
      <w:r w:rsidR="00BB5400">
        <w:rPr>
          <w:sz w:val="28"/>
        </w:rPr>
        <w:t>5363,108</w:t>
      </w:r>
      <w:r w:rsidR="00E671F7">
        <w:rPr>
          <w:sz w:val="28"/>
        </w:rPr>
        <w:t xml:space="preserve">   </w:t>
      </w:r>
      <w:r w:rsidR="00A84256" w:rsidRPr="007F55E2">
        <w:rPr>
          <w:sz w:val="28"/>
        </w:rPr>
        <w:t>тыс. руб</w:t>
      </w:r>
      <w:r>
        <w:rPr>
          <w:sz w:val="28"/>
        </w:rPr>
        <w:t>.</w:t>
      </w:r>
    </w:p>
    <w:p w14:paraId="6A27EA4C" w14:textId="77777777" w:rsidR="000C76AB" w:rsidRDefault="007D0046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    </w:t>
      </w:r>
      <w:r w:rsidR="00D825C0">
        <w:rPr>
          <w:sz w:val="28"/>
        </w:rPr>
        <w:t xml:space="preserve">В </w:t>
      </w:r>
      <w:r w:rsidR="00B51325" w:rsidRPr="007F55E2">
        <w:rPr>
          <w:sz w:val="28"/>
        </w:rPr>
        <w:t>20</w:t>
      </w:r>
      <w:r w:rsidR="002A3CD4">
        <w:rPr>
          <w:sz w:val="28"/>
        </w:rPr>
        <w:t>2</w:t>
      </w:r>
      <w:r w:rsidR="00BB5400">
        <w:rPr>
          <w:sz w:val="28"/>
        </w:rPr>
        <w:t>8</w:t>
      </w:r>
      <w:r w:rsidR="00B51325" w:rsidRPr="007F55E2">
        <w:rPr>
          <w:sz w:val="28"/>
        </w:rPr>
        <w:t xml:space="preserve"> </w:t>
      </w:r>
      <w:r w:rsidR="00D825C0">
        <w:rPr>
          <w:sz w:val="28"/>
        </w:rPr>
        <w:t>году п</w:t>
      </w:r>
      <w:r w:rsidR="00D825C0" w:rsidRPr="007F55E2">
        <w:rPr>
          <w:sz w:val="28"/>
        </w:rPr>
        <w:t>оступление налоговых и неналого</w:t>
      </w:r>
      <w:r w:rsidR="00E671F7">
        <w:rPr>
          <w:sz w:val="28"/>
        </w:rPr>
        <w:t xml:space="preserve">вых доходов в бюджет </w:t>
      </w:r>
      <w:proofErr w:type="spellStart"/>
      <w:r w:rsidR="006E6E72">
        <w:rPr>
          <w:sz w:val="28"/>
          <w:szCs w:val="28"/>
        </w:rPr>
        <w:t>Верхнесолоновского</w:t>
      </w:r>
      <w:proofErr w:type="spellEnd"/>
      <w:r>
        <w:rPr>
          <w:sz w:val="28"/>
        </w:rPr>
        <w:t xml:space="preserve"> сельского</w:t>
      </w:r>
      <w:r w:rsidR="00D825C0">
        <w:rPr>
          <w:sz w:val="28"/>
        </w:rPr>
        <w:t xml:space="preserve"> </w:t>
      </w:r>
      <w:r>
        <w:rPr>
          <w:sz w:val="28"/>
        </w:rPr>
        <w:t>поселения</w:t>
      </w:r>
      <w:r w:rsidR="00D825C0" w:rsidRPr="007F55E2">
        <w:rPr>
          <w:sz w:val="28"/>
        </w:rPr>
        <w:t xml:space="preserve"> планируется </w:t>
      </w:r>
      <w:r>
        <w:rPr>
          <w:sz w:val="28"/>
        </w:rPr>
        <w:t xml:space="preserve">в сумме </w:t>
      </w:r>
      <w:r w:rsidR="00BB5400">
        <w:rPr>
          <w:sz w:val="28"/>
        </w:rPr>
        <w:t>5446,928</w:t>
      </w:r>
      <w:r>
        <w:rPr>
          <w:sz w:val="28"/>
        </w:rPr>
        <w:t xml:space="preserve"> </w:t>
      </w:r>
      <w:proofErr w:type="gramStart"/>
      <w:r>
        <w:rPr>
          <w:sz w:val="28"/>
        </w:rPr>
        <w:t>тыс.рублей</w:t>
      </w:r>
      <w:proofErr w:type="gramEnd"/>
      <w:r w:rsidR="006E6E72">
        <w:rPr>
          <w:sz w:val="28"/>
        </w:rPr>
        <w:t>.</w:t>
      </w:r>
    </w:p>
    <w:p w14:paraId="185456FB" w14:textId="77777777" w:rsidR="00FE5A1F" w:rsidRPr="00FE5A1F" w:rsidRDefault="00FC6C3B" w:rsidP="00FE5A1F">
      <w:pPr>
        <w:ind w:left="57" w:right="57"/>
        <w:jc w:val="center"/>
        <w:rPr>
          <w:b/>
          <w:sz w:val="24"/>
          <w:szCs w:val="24"/>
        </w:rPr>
      </w:pPr>
      <w:r w:rsidRPr="00FE5A1F">
        <w:rPr>
          <w:sz w:val="24"/>
          <w:szCs w:val="24"/>
        </w:rPr>
        <w:t xml:space="preserve">   </w:t>
      </w:r>
      <w:r w:rsidR="00FE5A1F" w:rsidRPr="00FE5A1F">
        <w:rPr>
          <w:b/>
          <w:sz w:val="24"/>
          <w:szCs w:val="24"/>
        </w:rPr>
        <w:t>ВСЕГО СОБСТВЕННЫХ ДОХОДОВ</w:t>
      </w:r>
    </w:p>
    <w:p w14:paraId="769987D6" w14:textId="77777777" w:rsidR="00FE5A1F" w:rsidRPr="00FE5A1F" w:rsidRDefault="00FE5A1F" w:rsidP="00FE5A1F">
      <w:pPr>
        <w:ind w:left="57" w:right="57"/>
        <w:jc w:val="both"/>
        <w:rPr>
          <w:b/>
          <w:sz w:val="24"/>
          <w:szCs w:val="24"/>
        </w:rPr>
      </w:pPr>
    </w:p>
    <w:tbl>
      <w:tblPr>
        <w:tblW w:w="10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722"/>
        <w:gridCol w:w="1701"/>
        <w:gridCol w:w="1701"/>
      </w:tblGrid>
      <w:tr w:rsidR="00FE5A1F" w:rsidRPr="00FE5A1F" w14:paraId="73CE6A64" w14:textId="77777777" w:rsidTr="00FE5A1F"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26D5" w14:textId="77777777" w:rsidR="00FE5A1F" w:rsidRPr="00FE5A1F" w:rsidRDefault="00FE5A1F" w:rsidP="000C76AB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FE5A1F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B097" w14:textId="77777777" w:rsidR="00FE5A1F" w:rsidRPr="00FE5A1F" w:rsidRDefault="00FE5A1F" w:rsidP="000C76AB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FE5A1F">
              <w:rPr>
                <w:b/>
                <w:sz w:val="24"/>
                <w:szCs w:val="24"/>
              </w:rPr>
              <w:t>Прогноз поступлений</w:t>
            </w:r>
          </w:p>
        </w:tc>
      </w:tr>
      <w:tr w:rsidR="00FE5A1F" w:rsidRPr="00FE5A1F" w14:paraId="45CB0893" w14:textId="77777777" w:rsidTr="00FE5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80DA" w14:textId="77777777" w:rsidR="00FE5A1F" w:rsidRPr="00FE5A1F" w:rsidRDefault="00FE5A1F" w:rsidP="000C7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1539" w14:textId="77777777" w:rsidR="00FE5A1F" w:rsidRPr="00FE5A1F" w:rsidRDefault="00FE5A1F" w:rsidP="00BB540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FE5A1F">
              <w:rPr>
                <w:b/>
                <w:sz w:val="24"/>
                <w:szCs w:val="24"/>
              </w:rPr>
              <w:t>20</w:t>
            </w:r>
            <w:r w:rsidR="003478D1">
              <w:rPr>
                <w:b/>
                <w:sz w:val="24"/>
                <w:szCs w:val="24"/>
              </w:rPr>
              <w:t>2</w:t>
            </w:r>
            <w:r w:rsidR="00BB5400">
              <w:rPr>
                <w:b/>
                <w:sz w:val="24"/>
                <w:szCs w:val="24"/>
              </w:rPr>
              <w:t>6</w:t>
            </w:r>
            <w:r w:rsidRPr="00FE5A1F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E002" w14:textId="77777777" w:rsidR="00FE5A1F" w:rsidRPr="00FE5A1F" w:rsidRDefault="00FE5A1F" w:rsidP="00BB540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FE5A1F">
              <w:rPr>
                <w:b/>
                <w:sz w:val="24"/>
                <w:szCs w:val="24"/>
              </w:rPr>
              <w:t>20</w:t>
            </w:r>
            <w:r w:rsidR="00A721C2">
              <w:rPr>
                <w:b/>
                <w:sz w:val="24"/>
                <w:szCs w:val="24"/>
              </w:rPr>
              <w:t>2</w:t>
            </w:r>
            <w:r w:rsidR="00BB5400">
              <w:rPr>
                <w:b/>
                <w:sz w:val="24"/>
                <w:szCs w:val="24"/>
              </w:rPr>
              <w:t>7</w:t>
            </w:r>
            <w:r w:rsidRPr="00FE5A1F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7E52" w14:textId="77777777" w:rsidR="00FE5A1F" w:rsidRPr="00FE5A1F" w:rsidRDefault="00FE5A1F" w:rsidP="00BB540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FE5A1F">
              <w:rPr>
                <w:b/>
                <w:sz w:val="24"/>
                <w:szCs w:val="24"/>
              </w:rPr>
              <w:t>20</w:t>
            </w:r>
            <w:r w:rsidR="002A3CD4">
              <w:rPr>
                <w:b/>
                <w:sz w:val="24"/>
                <w:szCs w:val="24"/>
              </w:rPr>
              <w:t>2</w:t>
            </w:r>
            <w:r w:rsidR="00BB5400">
              <w:rPr>
                <w:b/>
                <w:sz w:val="24"/>
                <w:szCs w:val="24"/>
              </w:rPr>
              <w:t>8</w:t>
            </w:r>
            <w:r w:rsidRPr="00FE5A1F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FE5A1F" w:rsidRPr="00FE5A1F" w14:paraId="1795A8C3" w14:textId="77777777" w:rsidTr="00FE5A1F">
        <w:trPr>
          <w:trHeight w:val="43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C1C0" w14:textId="77777777" w:rsidR="00FE5A1F" w:rsidRPr="00FE5A1F" w:rsidRDefault="00FE5A1F" w:rsidP="000C76AB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FE5A1F">
              <w:rPr>
                <w:b/>
                <w:sz w:val="24"/>
                <w:szCs w:val="24"/>
              </w:rPr>
              <w:t>Всего доходов</w:t>
            </w:r>
          </w:p>
          <w:p w14:paraId="4C59AE21" w14:textId="77777777" w:rsidR="00FE5A1F" w:rsidRPr="00FE5A1F" w:rsidRDefault="00FE5A1F" w:rsidP="000C76AB">
            <w:pPr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F77D" w14:textId="77777777" w:rsidR="00FE5A1F" w:rsidRPr="00FE5A1F" w:rsidRDefault="00BB5400" w:rsidP="00BB540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4922,796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458A" w14:textId="77777777" w:rsidR="00FE5A1F" w:rsidRPr="00FE5A1F" w:rsidRDefault="00BB5400" w:rsidP="000C76AB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5363,108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6B6A" w14:textId="77777777" w:rsidR="00FE5A1F" w:rsidRPr="00FE5A1F" w:rsidRDefault="00BB5400" w:rsidP="000C76AB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5446,928</w:t>
            </w:r>
          </w:p>
        </w:tc>
      </w:tr>
      <w:tr w:rsidR="00FE5A1F" w:rsidRPr="00FE5A1F" w14:paraId="49336566" w14:textId="77777777" w:rsidTr="00FE5A1F">
        <w:trPr>
          <w:trHeight w:val="36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0001" w14:textId="77777777" w:rsidR="00FE5A1F" w:rsidRPr="000C76AB" w:rsidRDefault="007D0046" w:rsidP="000C76A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04ED" w14:textId="77777777" w:rsidR="00FE5A1F" w:rsidRPr="000C76AB" w:rsidRDefault="00085BED" w:rsidP="000C76A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540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E60EB9">
              <w:rPr>
                <w:sz w:val="24"/>
                <w:szCs w:val="24"/>
              </w:rPr>
              <w:t>,</w:t>
            </w:r>
            <w:r w:rsidR="006D1262">
              <w:rPr>
                <w:sz w:val="24"/>
                <w:szCs w:val="24"/>
              </w:rPr>
              <w:t>000</w:t>
            </w:r>
          </w:p>
          <w:p w14:paraId="0EBAB46B" w14:textId="77777777" w:rsidR="00FE5A1F" w:rsidRPr="000C76AB" w:rsidRDefault="00FE5A1F" w:rsidP="000C76A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28D1" w14:textId="77777777" w:rsidR="00FE5A1F" w:rsidRPr="000C76AB" w:rsidRDefault="00085BED" w:rsidP="00D124EE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54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7D0046">
              <w:rPr>
                <w:sz w:val="24"/>
                <w:szCs w:val="24"/>
              </w:rPr>
              <w:t>,</w:t>
            </w:r>
            <w:r w:rsidR="00E60EB9">
              <w:rPr>
                <w:sz w:val="24"/>
                <w:szCs w:val="24"/>
              </w:rPr>
              <w:t>0</w:t>
            </w:r>
            <w:r w:rsidR="007D0046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9963" w14:textId="77777777" w:rsidR="00FE5A1F" w:rsidRPr="000C76AB" w:rsidRDefault="00085BED" w:rsidP="00D124EE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540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="007D0046">
              <w:rPr>
                <w:sz w:val="24"/>
                <w:szCs w:val="24"/>
              </w:rPr>
              <w:t>,</w:t>
            </w:r>
            <w:r w:rsidR="00E60EB9">
              <w:rPr>
                <w:sz w:val="24"/>
                <w:szCs w:val="24"/>
              </w:rPr>
              <w:t>0</w:t>
            </w:r>
            <w:r w:rsidR="007D0046">
              <w:rPr>
                <w:sz w:val="24"/>
                <w:szCs w:val="24"/>
              </w:rPr>
              <w:t>00</w:t>
            </w:r>
          </w:p>
        </w:tc>
      </w:tr>
      <w:tr w:rsidR="00C23775" w:rsidRPr="00FE5A1F" w14:paraId="6D634EC1" w14:textId="77777777" w:rsidTr="00FE5A1F">
        <w:trPr>
          <w:trHeight w:val="36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CC66" w14:textId="77777777" w:rsidR="00C23775" w:rsidRDefault="00C23775" w:rsidP="000C76A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56CB" w14:textId="77777777" w:rsidR="00C23775" w:rsidRDefault="00BB5400" w:rsidP="000C76A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1062,196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9F9C" w14:textId="77777777" w:rsidR="00C23775" w:rsidRDefault="00BB5400" w:rsidP="000C76A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1473,108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F2CC" w14:textId="77777777" w:rsidR="00C23775" w:rsidRDefault="00BB5400" w:rsidP="000C76A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1526,228</w:t>
            </w:r>
          </w:p>
        </w:tc>
      </w:tr>
      <w:tr w:rsidR="00FE5A1F" w:rsidRPr="00FE5A1F" w14:paraId="13DA845C" w14:textId="77777777" w:rsidTr="00FE5A1F">
        <w:trPr>
          <w:trHeight w:val="63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295E" w14:textId="77777777" w:rsidR="00FE5A1F" w:rsidRPr="000C76AB" w:rsidRDefault="00FE5A1F" w:rsidP="000C76AB">
            <w:pPr>
              <w:ind w:left="57" w:right="57"/>
              <w:jc w:val="center"/>
              <w:rPr>
                <w:sz w:val="24"/>
                <w:szCs w:val="24"/>
              </w:rPr>
            </w:pPr>
            <w:r w:rsidRPr="000C76A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BA51" w14:textId="77777777" w:rsidR="00FE5A1F" w:rsidRPr="000C76AB" w:rsidRDefault="00700019" w:rsidP="00486342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8634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7111B1">
              <w:rPr>
                <w:sz w:val="24"/>
                <w:szCs w:val="24"/>
              </w:rPr>
              <w:t>0</w:t>
            </w:r>
            <w:r w:rsidR="00A721C2">
              <w:rPr>
                <w:sz w:val="24"/>
                <w:szCs w:val="24"/>
              </w:rPr>
              <w:t>,</w:t>
            </w:r>
            <w:r w:rsidR="007D0046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6DA0" w14:textId="77777777" w:rsidR="00FE5A1F" w:rsidRPr="000C76AB" w:rsidRDefault="000D1584" w:rsidP="00486342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8634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4F71" w14:textId="77777777" w:rsidR="00FE5A1F" w:rsidRPr="000C76AB" w:rsidRDefault="000D1584" w:rsidP="00486342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8634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  <w:r w:rsidR="007D0046">
              <w:rPr>
                <w:sz w:val="24"/>
                <w:szCs w:val="24"/>
              </w:rPr>
              <w:t>,00</w:t>
            </w:r>
          </w:p>
        </w:tc>
      </w:tr>
      <w:tr w:rsidR="00FE5A1F" w:rsidRPr="00FE5A1F" w14:paraId="3FB79F83" w14:textId="77777777" w:rsidTr="00FE5A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7CE3" w14:textId="77777777" w:rsidR="00FE5A1F" w:rsidRPr="000C76AB" w:rsidRDefault="00FE5A1F" w:rsidP="000C76AB">
            <w:pPr>
              <w:ind w:left="57" w:right="57"/>
              <w:jc w:val="center"/>
              <w:rPr>
                <w:sz w:val="24"/>
                <w:szCs w:val="24"/>
              </w:rPr>
            </w:pPr>
            <w:r w:rsidRPr="000C76A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E489" w14:textId="77777777" w:rsidR="00FE5A1F" w:rsidRPr="000C76AB" w:rsidRDefault="00085BED" w:rsidP="00BB540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540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8E0C69">
              <w:rPr>
                <w:sz w:val="24"/>
                <w:szCs w:val="24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2DF8" w14:textId="77777777" w:rsidR="00FE5A1F" w:rsidRPr="000C76AB" w:rsidRDefault="00085BED" w:rsidP="00BB540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5400">
              <w:rPr>
                <w:sz w:val="24"/>
                <w:szCs w:val="24"/>
              </w:rPr>
              <w:t>55</w:t>
            </w:r>
            <w:r w:rsidR="007D0046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4088" w14:textId="77777777" w:rsidR="00FE5A1F" w:rsidRPr="000C76AB" w:rsidRDefault="00085BED" w:rsidP="00BB540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5400">
              <w:rPr>
                <w:sz w:val="24"/>
                <w:szCs w:val="24"/>
              </w:rPr>
              <w:t>61</w:t>
            </w:r>
            <w:r w:rsidR="007D0046">
              <w:rPr>
                <w:sz w:val="24"/>
                <w:szCs w:val="24"/>
              </w:rPr>
              <w:t>,00</w:t>
            </w:r>
          </w:p>
        </w:tc>
      </w:tr>
      <w:tr w:rsidR="00FE5A1F" w:rsidRPr="00FE5A1F" w14:paraId="47F720B6" w14:textId="77777777" w:rsidTr="00FE5A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330B" w14:textId="77777777" w:rsidR="00FE5A1F" w:rsidRPr="000C76AB" w:rsidRDefault="00FE5A1F" w:rsidP="000C76AB">
            <w:pPr>
              <w:ind w:left="57" w:right="57"/>
              <w:jc w:val="center"/>
              <w:rPr>
                <w:sz w:val="24"/>
                <w:szCs w:val="24"/>
              </w:rPr>
            </w:pPr>
            <w:r w:rsidRPr="000C76A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E749" w14:textId="77777777" w:rsidR="00FE5A1F" w:rsidRPr="000C76AB" w:rsidRDefault="00700019" w:rsidP="00BB540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5400">
              <w:rPr>
                <w:sz w:val="24"/>
                <w:szCs w:val="24"/>
              </w:rPr>
              <w:t>9</w:t>
            </w:r>
            <w:r w:rsidR="00085BE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7D0046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E7DD" w14:textId="77777777" w:rsidR="00FE5A1F" w:rsidRPr="000C76AB" w:rsidRDefault="007D0046" w:rsidP="00BB540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5400">
              <w:rPr>
                <w:sz w:val="24"/>
                <w:szCs w:val="24"/>
              </w:rPr>
              <w:t>9</w:t>
            </w:r>
            <w:r w:rsidR="00085BED">
              <w:rPr>
                <w:sz w:val="24"/>
                <w:szCs w:val="24"/>
              </w:rPr>
              <w:t>0</w:t>
            </w:r>
            <w:r w:rsidR="000D158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DBEE" w14:textId="77777777" w:rsidR="00FE5A1F" w:rsidRPr="000C76AB" w:rsidRDefault="007D0046" w:rsidP="00BB540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5400">
              <w:rPr>
                <w:sz w:val="24"/>
                <w:szCs w:val="24"/>
              </w:rPr>
              <w:t>9</w:t>
            </w:r>
            <w:r w:rsidR="00085BED">
              <w:rPr>
                <w:sz w:val="24"/>
                <w:szCs w:val="24"/>
              </w:rPr>
              <w:t>0</w:t>
            </w:r>
            <w:r w:rsidR="00D124E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D124EE" w:rsidRPr="00FE5A1F" w14:paraId="23EAAA37" w14:textId="77777777" w:rsidTr="00FE5A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CBA4" w14:textId="77777777" w:rsidR="00D124EE" w:rsidRPr="000C76AB" w:rsidRDefault="00D124EE" w:rsidP="000C76A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Арендная плата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5780" w14:textId="77777777" w:rsidR="00D124EE" w:rsidRDefault="00085BED" w:rsidP="005F69D6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F69D6">
              <w:rPr>
                <w:sz w:val="24"/>
                <w:szCs w:val="24"/>
              </w:rPr>
              <w:t>8</w:t>
            </w:r>
            <w:r w:rsidR="00D124EE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AC54" w14:textId="77777777" w:rsidR="00D124EE" w:rsidRDefault="00085BED" w:rsidP="005F69D6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F69D6">
              <w:rPr>
                <w:sz w:val="24"/>
                <w:szCs w:val="24"/>
              </w:rPr>
              <w:t>8</w:t>
            </w:r>
            <w:r w:rsidR="00D124EE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02C2" w14:textId="77777777" w:rsidR="00D124EE" w:rsidRDefault="00085BED" w:rsidP="005F69D6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F69D6">
              <w:rPr>
                <w:sz w:val="24"/>
                <w:szCs w:val="24"/>
              </w:rPr>
              <w:t>8</w:t>
            </w:r>
            <w:r w:rsidR="00D124EE">
              <w:rPr>
                <w:sz w:val="24"/>
                <w:szCs w:val="24"/>
              </w:rPr>
              <w:t>,00</w:t>
            </w:r>
          </w:p>
        </w:tc>
      </w:tr>
      <w:tr w:rsidR="00D124EE" w:rsidRPr="00FE5A1F" w14:paraId="2ED56B05" w14:textId="77777777" w:rsidTr="00FE5A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BC5F" w14:textId="77777777" w:rsidR="00D124EE" w:rsidRPr="000C76AB" w:rsidRDefault="00D124EE" w:rsidP="000C76A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71C9" w14:textId="77777777" w:rsidR="00D124EE" w:rsidRDefault="00D124EE" w:rsidP="00D124EE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0DCD" w14:textId="77777777" w:rsidR="00D124EE" w:rsidRDefault="00D124EE" w:rsidP="00D124EE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4CE3" w14:textId="77777777" w:rsidR="00D124EE" w:rsidRDefault="00D124EE" w:rsidP="00D124EE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6D1262" w:rsidRPr="00FE5A1F" w14:paraId="3C56264D" w14:textId="77777777" w:rsidTr="00FE5A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6E64" w14:textId="77777777" w:rsidR="006D1262" w:rsidRDefault="006D1262" w:rsidP="00EC5A42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возмещение ущерба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C86C" w14:textId="77777777" w:rsidR="006D1262" w:rsidRDefault="00BB5400" w:rsidP="0070001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D1262">
              <w:rPr>
                <w:sz w:val="24"/>
                <w:szCs w:val="24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5C2" w14:textId="77777777" w:rsidR="006D1262" w:rsidRDefault="00BB5400" w:rsidP="000D1584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D1262">
              <w:rPr>
                <w:sz w:val="24"/>
                <w:szCs w:val="24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EB1A" w14:textId="77777777" w:rsidR="006D1262" w:rsidRDefault="00BB5400" w:rsidP="000D1584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D1262">
              <w:rPr>
                <w:sz w:val="24"/>
                <w:szCs w:val="24"/>
              </w:rPr>
              <w:t>,000</w:t>
            </w:r>
          </w:p>
        </w:tc>
      </w:tr>
      <w:tr w:rsidR="005F69D6" w:rsidRPr="00FE5A1F" w14:paraId="58AF9193" w14:textId="77777777" w:rsidTr="00FE5A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A5A" w14:textId="77777777" w:rsidR="005F69D6" w:rsidRDefault="005F69D6" w:rsidP="00EC5A42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пеней, предусмотренные законодательством РФ о налогах и сборах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7B7D" w14:textId="77777777" w:rsidR="005F69D6" w:rsidRDefault="00BB5400" w:rsidP="0070001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0BA" w14:textId="77777777" w:rsidR="005F69D6" w:rsidRDefault="00BB5400" w:rsidP="000D1584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6BC8" w14:textId="77777777" w:rsidR="005F69D6" w:rsidRDefault="00BB5400" w:rsidP="000D1584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61,700</w:t>
            </w:r>
          </w:p>
        </w:tc>
      </w:tr>
    </w:tbl>
    <w:p w14:paraId="62709DE6" w14:textId="77777777" w:rsidR="00A748CD" w:rsidRPr="00FE5A1F" w:rsidRDefault="00A748CD">
      <w:pPr>
        <w:tabs>
          <w:tab w:val="left" w:pos="851"/>
        </w:tabs>
        <w:jc w:val="both"/>
        <w:rPr>
          <w:sz w:val="24"/>
          <w:szCs w:val="24"/>
        </w:rPr>
      </w:pPr>
    </w:p>
    <w:p w14:paraId="1566772B" w14:textId="77777777" w:rsidR="00787753" w:rsidRDefault="00787753">
      <w:pPr>
        <w:tabs>
          <w:tab w:val="left" w:pos="851"/>
        </w:tabs>
        <w:jc w:val="both"/>
        <w:rPr>
          <w:sz w:val="28"/>
        </w:rPr>
      </w:pPr>
      <w:r w:rsidRPr="007F55E2">
        <w:rPr>
          <w:sz w:val="28"/>
        </w:rPr>
        <w:t xml:space="preserve"> </w:t>
      </w:r>
      <w:proofErr w:type="gramStart"/>
      <w:r w:rsidR="00A748CD">
        <w:rPr>
          <w:sz w:val="28"/>
        </w:rPr>
        <w:t>В</w:t>
      </w:r>
      <w:r>
        <w:rPr>
          <w:sz w:val="28"/>
        </w:rPr>
        <w:t xml:space="preserve">  том</w:t>
      </w:r>
      <w:proofErr w:type="gramEnd"/>
      <w:r>
        <w:rPr>
          <w:sz w:val="28"/>
        </w:rPr>
        <w:t xml:space="preserve"> числе в   разрезе  налоговых платежей:</w:t>
      </w:r>
    </w:p>
    <w:p w14:paraId="16F674B4" w14:textId="77777777" w:rsidR="00D4747C" w:rsidRDefault="00D4747C">
      <w:pPr>
        <w:tabs>
          <w:tab w:val="left" w:pos="851"/>
        </w:tabs>
        <w:jc w:val="both"/>
        <w:rPr>
          <w:sz w:val="28"/>
        </w:rPr>
      </w:pPr>
    </w:p>
    <w:p w14:paraId="07E7ED31" w14:textId="77777777" w:rsidR="00C47B2B" w:rsidRPr="00104ADE" w:rsidRDefault="00787753" w:rsidP="00104ADE">
      <w:pPr>
        <w:numPr>
          <w:ilvl w:val="0"/>
          <w:numId w:val="1"/>
        </w:numPr>
        <w:jc w:val="center"/>
        <w:rPr>
          <w:b/>
          <w:sz w:val="28"/>
        </w:rPr>
      </w:pPr>
      <w:proofErr w:type="gramStart"/>
      <w:r>
        <w:rPr>
          <w:b/>
          <w:sz w:val="28"/>
        </w:rPr>
        <w:t>Налог</w:t>
      </w:r>
      <w:r>
        <w:rPr>
          <w:sz w:val="28"/>
        </w:rPr>
        <w:t xml:space="preserve">  </w:t>
      </w:r>
      <w:r>
        <w:rPr>
          <w:b/>
          <w:sz w:val="28"/>
        </w:rPr>
        <w:t>на</w:t>
      </w:r>
      <w:proofErr w:type="gramEnd"/>
      <w:r>
        <w:rPr>
          <w:b/>
          <w:sz w:val="28"/>
        </w:rPr>
        <w:t xml:space="preserve"> доходы физических лиц.</w:t>
      </w:r>
    </w:p>
    <w:p w14:paraId="6783356F" w14:textId="77777777" w:rsidR="00D22F28" w:rsidRDefault="00D22F28" w:rsidP="00D22F28">
      <w:pPr>
        <w:ind w:firstLine="709"/>
        <w:jc w:val="both"/>
        <w:rPr>
          <w:sz w:val="28"/>
          <w:szCs w:val="28"/>
        </w:rPr>
      </w:pPr>
      <w:r w:rsidRPr="00D22F28">
        <w:rPr>
          <w:sz w:val="28"/>
          <w:szCs w:val="28"/>
        </w:rPr>
        <w:t>Расчет налога на доходы физических лиц произведен в соответст</w:t>
      </w:r>
      <w:r w:rsidR="00D4747C">
        <w:rPr>
          <w:sz w:val="28"/>
          <w:szCs w:val="28"/>
        </w:rPr>
        <w:t xml:space="preserve">вии </w:t>
      </w:r>
      <w:proofErr w:type="gramStart"/>
      <w:r w:rsidR="00D4747C">
        <w:rPr>
          <w:sz w:val="28"/>
          <w:szCs w:val="28"/>
        </w:rPr>
        <w:t xml:space="preserve">с </w:t>
      </w:r>
      <w:r w:rsidR="0075705B">
        <w:rPr>
          <w:sz w:val="28"/>
          <w:szCs w:val="28"/>
        </w:rPr>
        <w:t xml:space="preserve"> Налоговым</w:t>
      </w:r>
      <w:proofErr w:type="gramEnd"/>
      <w:r w:rsidR="0075705B">
        <w:rPr>
          <w:sz w:val="28"/>
          <w:szCs w:val="28"/>
        </w:rPr>
        <w:t xml:space="preserve"> кодексом</w:t>
      </w:r>
      <w:r w:rsidRPr="00D22F28">
        <w:rPr>
          <w:sz w:val="28"/>
          <w:szCs w:val="28"/>
        </w:rPr>
        <w:t xml:space="preserve"> Российской Федерации</w:t>
      </w:r>
      <w:r w:rsidR="0075705B">
        <w:rPr>
          <w:sz w:val="28"/>
          <w:szCs w:val="28"/>
        </w:rPr>
        <w:t>,</w:t>
      </w:r>
      <w:r w:rsidRPr="00D22F28">
        <w:rPr>
          <w:sz w:val="28"/>
          <w:szCs w:val="28"/>
        </w:rPr>
        <w:t xml:space="preserve"> исходя из оценки поступления налога в 20</w:t>
      </w:r>
      <w:r w:rsidR="00BE6750">
        <w:rPr>
          <w:sz w:val="28"/>
          <w:szCs w:val="28"/>
        </w:rPr>
        <w:t>2</w:t>
      </w:r>
      <w:r w:rsidR="00BB5400">
        <w:rPr>
          <w:sz w:val="28"/>
          <w:szCs w:val="28"/>
        </w:rPr>
        <w:t>5</w:t>
      </w:r>
      <w:r w:rsidRPr="00D22F28">
        <w:rPr>
          <w:sz w:val="28"/>
          <w:szCs w:val="28"/>
        </w:rPr>
        <w:t xml:space="preserve"> го</w:t>
      </w:r>
      <w:r w:rsidR="0075705B">
        <w:rPr>
          <w:sz w:val="28"/>
          <w:szCs w:val="28"/>
        </w:rPr>
        <w:t>ду, прогноза фонда оплаты труда</w:t>
      </w:r>
      <w:r w:rsidRPr="00D22F28">
        <w:rPr>
          <w:sz w:val="28"/>
          <w:szCs w:val="28"/>
        </w:rPr>
        <w:t>, а также с учетом потерь по налогу</w:t>
      </w:r>
      <w:r w:rsidR="0075705B">
        <w:rPr>
          <w:sz w:val="28"/>
          <w:szCs w:val="28"/>
        </w:rPr>
        <w:t>,</w:t>
      </w:r>
      <w:r w:rsidRPr="00D22F28">
        <w:rPr>
          <w:sz w:val="28"/>
          <w:szCs w:val="28"/>
        </w:rPr>
        <w:t xml:space="preserve"> в связи с изменениями в налоговом</w:t>
      </w:r>
      <w:r w:rsidR="0075705B">
        <w:rPr>
          <w:sz w:val="28"/>
          <w:szCs w:val="28"/>
        </w:rPr>
        <w:t xml:space="preserve">  законодательстве.</w:t>
      </w:r>
      <w:r w:rsidRPr="00D22F28">
        <w:rPr>
          <w:sz w:val="28"/>
          <w:szCs w:val="28"/>
        </w:rPr>
        <w:t xml:space="preserve"> </w:t>
      </w:r>
    </w:p>
    <w:p w14:paraId="2FA5CBDA" w14:textId="77777777" w:rsidR="00D22F28" w:rsidRPr="00D22F28" w:rsidRDefault="00D22F28" w:rsidP="00D22F28">
      <w:pPr>
        <w:ind w:firstLine="709"/>
        <w:jc w:val="both"/>
        <w:rPr>
          <w:sz w:val="28"/>
          <w:szCs w:val="28"/>
        </w:rPr>
      </w:pPr>
      <w:r w:rsidRPr="00D22F28">
        <w:rPr>
          <w:sz w:val="28"/>
          <w:szCs w:val="28"/>
        </w:rPr>
        <w:t>При расчете учтены нормативы зачисления налога, установленные Бюджетным</w:t>
      </w:r>
      <w:r w:rsidR="00CB2812">
        <w:rPr>
          <w:sz w:val="28"/>
          <w:szCs w:val="28"/>
        </w:rPr>
        <w:t xml:space="preserve"> кодексом Российской Федерации, </w:t>
      </w:r>
      <w:r w:rsidRPr="00D22F28">
        <w:rPr>
          <w:sz w:val="28"/>
          <w:szCs w:val="28"/>
        </w:rPr>
        <w:t>а также дополнительные (дифференцированные) нормативы отчислений, устанавливаемые законом Волгоградской области об областном бюджете на очередной финансовый год и плановый период.</w:t>
      </w:r>
    </w:p>
    <w:p w14:paraId="068A2C96" w14:textId="77777777" w:rsidR="00D22F28" w:rsidRDefault="00D4747C" w:rsidP="00D22F28">
      <w:pPr>
        <w:ind w:firstLine="709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Основным </w:t>
      </w:r>
      <w:r w:rsidR="00D22F28" w:rsidRPr="00D22F28">
        <w:rPr>
          <w:sz w:val="28"/>
          <w:szCs w:val="28"/>
        </w:rPr>
        <w:t xml:space="preserve"> фактором</w:t>
      </w:r>
      <w:proofErr w:type="gramEnd"/>
      <w:r w:rsidR="00D22F28" w:rsidRPr="00D22F28">
        <w:rPr>
          <w:sz w:val="28"/>
          <w:szCs w:val="28"/>
        </w:rPr>
        <w:t xml:space="preserve"> увеличения сумм</w:t>
      </w:r>
      <w:r>
        <w:rPr>
          <w:sz w:val="28"/>
          <w:szCs w:val="28"/>
        </w:rPr>
        <w:t xml:space="preserve"> поступлений  </w:t>
      </w:r>
      <w:r w:rsidR="00EA6E54">
        <w:rPr>
          <w:sz w:val="28"/>
          <w:szCs w:val="28"/>
        </w:rPr>
        <w:t>Налога на доходы  физических лиц</w:t>
      </w:r>
      <w:r w:rsidRPr="006A61E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D22F28" w:rsidRPr="00D22F28">
        <w:rPr>
          <w:sz w:val="28"/>
          <w:szCs w:val="28"/>
        </w:rPr>
        <w:t>бюджет</w:t>
      </w:r>
      <w:r w:rsidR="006A61E3">
        <w:rPr>
          <w:sz w:val="28"/>
          <w:szCs w:val="28"/>
        </w:rPr>
        <w:t xml:space="preserve"> </w:t>
      </w:r>
      <w:proofErr w:type="spellStart"/>
      <w:r w:rsidR="006E6E72">
        <w:rPr>
          <w:sz w:val="28"/>
          <w:szCs w:val="28"/>
        </w:rPr>
        <w:t>Верхнесолоновского</w:t>
      </w:r>
      <w:proofErr w:type="spellEnd"/>
      <w:r w:rsidR="006A61E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D22F28" w:rsidRPr="00D22F28">
        <w:rPr>
          <w:sz w:val="28"/>
          <w:szCs w:val="28"/>
        </w:rPr>
        <w:t xml:space="preserve"> в 20</w:t>
      </w:r>
      <w:r w:rsidR="00157935">
        <w:rPr>
          <w:sz w:val="28"/>
          <w:szCs w:val="28"/>
        </w:rPr>
        <w:t>2</w:t>
      </w:r>
      <w:r w:rsidR="00BB5400">
        <w:rPr>
          <w:sz w:val="28"/>
          <w:szCs w:val="28"/>
        </w:rPr>
        <w:t>6</w:t>
      </w:r>
      <w:r w:rsidR="00D22F28" w:rsidRPr="00D22F28">
        <w:rPr>
          <w:sz w:val="28"/>
          <w:szCs w:val="28"/>
        </w:rPr>
        <w:t xml:space="preserve"> </w:t>
      </w:r>
      <w:r w:rsidR="006D1262">
        <w:rPr>
          <w:sz w:val="28"/>
          <w:szCs w:val="28"/>
        </w:rPr>
        <w:t>-</w:t>
      </w:r>
      <w:r w:rsidR="00D22F28" w:rsidRPr="00D22F28">
        <w:rPr>
          <w:sz w:val="28"/>
          <w:szCs w:val="28"/>
        </w:rPr>
        <w:t xml:space="preserve"> 20</w:t>
      </w:r>
      <w:r w:rsidR="008865E6">
        <w:rPr>
          <w:sz w:val="28"/>
          <w:szCs w:val="28"/>
        </w:rPr>
        <w:t>2</w:t>
      </w:r>
      <w:r w:rsidR="00BB5400">
        <w:rPr>
          <w:sz w:val="28"/>
          <w:szCs w:val="28"/>
        </w:rPr>
        <w:t>8</w:t>
      </w:r>
      <w:r w:rsidR="00D22F28" w:rsidRPr="00D22F28">
        <w:rPr>
          <w:sz w:val="28"/>
          <w:szCs w:val="28"/>
        </w:rPr>
        <w:t xml:space="preserve"> годах, является рост прогнозируемого фонда оплаты труда на терр</w:t>
      </w:r>
      <w:r w:rsidR="006A61E3">
        <w:rPr>
          <w:sz w:val="28"/>
          <w:szCs w:val="28"/>
        </w:rPr>
        <w:t>итории  поселения</w:t>
      </w:r>
      <w:r>
        <w:rPr>
          <w:sz w:val="28"/>
          <w:szCs w:val="28"/>
        </w:rPr>
        <w:t>.</w:t>
      </w:r>
      <w:r w:rsidR="00CB2812">
        <w:rPr>
          <w:sz w:val="28"/>
          <w:szCs w:val="28"/>
        </w:rPr>
        <w:t xml:space="preserve"> В бюджет поселения налог на доходы физических лиц </w:t>
      </w:r>
      <w:r w:rsidR="009D6FFB">
        <w:rPr>
          <w:sz w:val="28"/>
          <w:szCs w:val="28"/>
        </w:rPr>
        <w:t xml:space="preserve">будет </w:t>
      </w:r>
      <w:r w:rsidR="00AE1C36">
        <w:rPr>
          <w:sz w:val="28"/>
          <w:szCs w:val="28"/>
        </w:rPr>
        <w:t>зачисля</w:t>
      </w:r>
      <w:r w:rsidR="00CB2812">
        <w:rPr>
          <w:sz w:val="28"/>
          <w:szCs w:val="28"/>
        </w:rPr>
        <w:t>т</w:t>
      </w:r>
      <w:r w:rsidR="00AE1C36">
        <w:rPr>
          <w:sz w:val="28"/>
          <w:szCs w:val="28"/>
        </w:rPr>
        <w:t>ь</w:t>
      </w:r>
      <w:r w:rsidR="00CB2812">
        <w:rPr>
          <w:sz w:val="28"/>
          <w:szCs w:val="28"/>
        </w:rPr>
        <w:t>ся по нормативу 1</w:t>
      </w:r>
      <w:r w:rsidR="00C23775">
        <w:rPr>
          <w:sz w:val="28"/>
          <w:szCs w:val="28"/>
        </w:rPr>
        <w:t>5</w:t>
      </w:r>
      <w:r w:rsidR="00CB2812">
        <w:rPr>
          <w:sz w:val="28"/>
          <w:szCs w:val="28"/>
        </w:rPr>
        <w:t xml:space="preserve"> %.</w:t>
      </w:r>
    </w:p>
    <w:p w14:paraId="7DDD276B" w14:textId="77777777" w:rsidR="00787753" w:rsidRPr="007D2C49" w:rsidRDefault="00884672">
      <w:pPr>
        <w:pStyle w:val="a3"/>
        <w:ind w:firstLine="0"/>
      </w:pPr>
      <w:r w:rsidRPr="007D2C49">
        <w:t xml:space="preserve">    </w:t>
      </w:r>
      <w:r w:rsidR="00CB2812">
        <w:t xml:space="preserve">  Объем </w:t>
      </w:r>
      <w:proofErr w:type="gramStart"/>
      <w:r w:rsidR="00CB2812">
        <w:t>п</w:t>
      </w:r>
      <w:r w:rsidR="00D4747C" w:rsidRPr="007D2C49">
        <w:t>оступлени</w:t>
      </w:r>
      <w:r w:rsidR="00EA6E54">
        <w:t>й</w:t>
      </w:r>
      <w:r w:rsidR="00D4747C" w:rsidRPr="007D2C49">
        <w:t xml:space="preserve">  налога</w:t>
      </w:r>
      <w:proofErr w:type="gramEnd"/>
      <w:r w:rsidR="00D4747C" w:rsidRPr="007D2C49">
        <w:t xml:space="preserve"> на доходы физически</w:t>
      </w:r>
      <w:r w:rsidR="00A3576B">
        <w:t>х лиц в 20</w:t>
      </w:r>
      <w:r w:rsidR="00157935">
        <w:t>2</w:t>
      </w:r>
      <w:r w:rsidR="00BB5400">
        <w:t>6</w:t>
      </w:r>
      <w:r w:rsidR="00A3576B">
        <w:t xml:space="preserve"> году планируется в </w:t>
      </w:r>
      <w:r w:rsidR="00A3576B" w:rsidRPr="007D2C49">
        <w:t xml:space="preserve"> </w:t>
      </w:r>
      <w:r w:rsidR="00D4747C" w:rsidRPr="007D2C49">
        <w:t xml:space="preserve">сумме </w:t>
      </w:r>
      <w:r w:rsidR="00085BED">
        <w:t>5</w:t>
      </w:r>
      <w:r w:rsidR="00BB5400">
        <w:t>0</w:t>
      </w:r>
      <w:r w:rsidR="00085BED">
        <w:t>0</w:t>
      </w:r>
      <w:r w:rsidR="00CB2812">
        <w:t>,00</w:t>
      </w:r>
      <w:r w:rsidR="00D4747C" w:rsidRPr="007D2C49">
        <w:t xml:space="preserve"> тысяч рублей</w:t>
      </w:r>
      <w:r w:rsidR="006A61E3">
        <w:t xml:space="preserve">, или </w:t>
      </w:r>
      <w:r w:rsidR="00BB5400">
        <w:t>10,16</w:t>
      </w:r>
      <w:r w:rsidR="006E6E72">
        <w:t xml:space="preserve"> </w:t>
      </w:r>
      <w:r w:rsidR="00B95CC9" w:rsidRPr="007D2C49">
        <w:t xml:space="preserve">% общей суммы </w:t>
      </w:r>
      <w:r w:rsidR="003B6804" w:rsidRPr="007D2C49">
        <w:t xml:space="preserve">налоговых </w:t>
      </w:r>
      <w:r w:rsidR="00DE1AF4" w:rsidRPr="007D2C49">
        <w:t xml:space="preserve"> доходов</w:t>
      </w:r>
      <w:r w:rsidR="00B1503C">
        <w:t>, темп роста к 20</w:t>
      </w:r>
      <w:r w:rsidR="007111B1">
        <w:t>2</w:t>
      </w:r>
      <w:r w:rsidR="00BB5400">
        <w:t>5</w:t>
      </w:r>
      <w:r w:rsidR="00B1503C">
        <w:t xml:space="preserve"> году составляет </w:t>
      </w:r>
      <w:r w:rsidR="00BB5400">
        <w:t>96</w:t>
      </w:r>
      <w:r w:rsidR="00B1503C">
        <w:t xml:space="preserve"> %</w:t>
      </w:r>
      <w:r w:rsidR="00CB2812">
        <w:t>;</w:t>
      </w:r>
    </w:p>
    <w:p w14:paraId="283E252A" w14:textId="77777777" w:rsidR="00E735BF" w:rsidRPr="007D2C49" w:rsidRDefault="00CB2812" w:rsidP="00E735BF">
      <w:pPr>
        <w:pStyle w:val="a3"/>
        <w:ind w:firstLine="0"/>
      </w:pPr>
      <w:r>
        <w:lastRenderedPageBreak/>
        <w:t xml:space="preserve">   </w:t>
      </w:r>
      <w:r w:rsidR="00AE101A" w:rsidRPr="007D2C49">
        <w:t xml:space="preserve"> </w:t>
      </w:r>
      <w:r w:rsidR="00A804E3">
        <w:t>в 20</w:t>
      </w:r>
      <w:r w:rsidR="008865E6">
        <w:t>2</w:t>
      </w:r>
      <w:r w:rsidR="00BB5400">
        <w:t>7</w:t>
      </w:r>
      <w:r w:rsidR="00A804E3">
        <w:t xml:space="preserve"> году поступления планируются</w:t>
      </w:r>
      <w:r w:rsidR="003B6804" w:rsidRPr="007D2C49">
        <w:t xml:space="preserve"> </w:t>
      </w:r>
      <w:r w:rsidR="007D2C49" w:rsidRPr="007D2C49">
        <w:t xml:space="preserve">в сумме </w:t>
      </w:r>
      <w:r w:rsidR="00085BED">
        <w:t>5</w:t>
      </w:r>
      <w:r w:rsidR="00BB5400">
        <w:t>2</w:t>
      </w:r>
      <w:r w:rsidR="00085BED">
        <w:t>0</w:t>
      </w:r>
      <w:r>
        <w:t>,00</w:t>
      </w:r>
      <w:r w:rsidR="006C1892" w:rsidRPr="007D2C49">
        <w:t xml:space="preserve"> </w:t>
      </w:r>
      <w:proofErr w:type="gramStart"/>
      <w:r w:rsidR="006C1892" w:rsidRPr="007D2C49">
        <w:t>тыс.руб</w:t>
      </w:r>
      <w:r w:rsidR="00BC045C">
        <w:t>лей</w:t>
      </w:r>
      <w:proofErr w:type="gramEnd"/>
      <w:r w:rsidR="00BC045C">
        <w:t xml:space="preserve"> или  </w:t>
      </w:r>
      <w:r w:rsidR="00085BED">
        <w:t>9,</w:t>
      </w:r>
      <w:r w:rsidR="00BB5400">
        <w:t>70</w:t>
      </w:r>
      <w:r w:rsidR="006E6E72">
        <w:t xml:space="preserve"> </w:t>
      </w:r>
      <w:r w:rsidR="003B6804" w:rsidRPr="007D2C49">
        <w:t xml:space="preserve">% общей суммы </w:t>
      </w:r>
      <w:r w:rsidR="00AE101A" w:rsidRPr="007D2C49">
        <w:t xml:space="preserve"> </w:t>
      </w:r>
      <w:r w:rsidR="003B6804" w:rsidRPr="007D2C49">
        <w:t>налоговых доходов</w:t>
      </w:r>
      <w:r w:rsidR="00B1503C">
        <w:t>, темп роста к 20</w:t>
      </w:r>
      <w:r w:rsidR="00157935">
        <w:t>2</w:t>
      </w:r>
      <w:r w:rsidR="005F69D6">
        <w:t>5</w:t>
      </w:r>
      <w:r w:rsidR="00B1503C">
        <w:t xml:space="preserve"> году составляет </w:t>
      </w:r>
      <w:r w:rsidR="00085BED">
        <w:t>10</w:t>
      </w:r>
      <w:r w:rsidR="00BB5400">
        <w:t>4</w:t>
      </w:r>
      <w:r w:rsidR="00B1503C">
        <w:t xml:space="preserve"> %</w:t>
      </w:r>
      <w:r>
        <w:t>;</w:t>
      </w:r>
    </w:p>
    <w:p w14:paraId="7324884F" w14:textId="77777777" w:rsidR="007D2C49" w:rsidRPr="007D2C49" w:rsidRDefault="00CB2812" w:rsidP="008B2E46">
      <w:pPr>
        <w:pStyle w:val="a3"/>
        <w:ind w:firstLine="0"/>
      </w:pPr>
      <w:r>
        <w:t xml:space="preserve">   </w:t>
      </w:r>
      <w:r w:rsidR="00AE101A" w:rsidRPr="007D2C49">
        <w:t xml:space="preserve"> </w:t>
      </w:r>
      <w:r w:rsidR="00E735BF">
        <w:t>в 20</w:t>
      </w:r>
      <w:r w:rsidR="002A3CD4">
        <w:t>2</w:t>
      </w:r>
      <w:r w:rsidR="000A1F64">
        <w:t>8</w:t>
      </w:r>
      <w:r w:rsidR="00E735BF">
        <w:t xml:space="preserve"> </w:t>
      </w:r>
      <w:proofErr w:type="gramStart"/>
      <w:r w:rsidR="00E735BF">
        <w:t>году  поступления</w:t>
      </w:r>
      <w:proofErr w:type="gramEnd"/>
      <w:r w:rsidR="00E735BF">
        <w:t xml:space="preserve"> планируются</w:t>
      </w:r>
      <w:r w:rsidR="003B6804" w:rsidRPr="007D2C49">
        <w:t xml:space="preserve">  в сумме </w:t>
      </w:r>
      <w:r w:rsidR="00085BED">
        <w:t>5</w:t>
      </w:r>
      <w:r w:rsidR="000A1F64">
        <w:t>4</w:t>
      </w:r>
      <w:r w:rsidR="00085BED">
        <w:t>0</w:t>
      </w:r>
      <w:r w:rsidR="003018D2">
        <w:t>,00</w:t>
      </w:r>
      <w:r w:rsidR="00497EE5">
        <w:t xml:space="preserve">  тыс.рублей или </w:t>
      </w:r>
      <w:r w:rsidR="000A1F64">
        <w:t>9,91</w:t>
      </w:r>
      <w:r w:rsidR="00787753" w:rsidRPr="007D2C49">
        <w:t xml:space="preserve"> </w:t>
      </w:r>
      <w:r w:rsidR="007D2C49" w:rsidRPr="007D2C49">
        <w:t xml:space="preserve">%  </w:t>
      </w:r>
      <w:r w:rsidR="006E6E72">
        <w:t>от</w:t>
      </w:r>
      <w:r w:rsidR="007D2C49" w:rsidRPr="007D2C49">
        <w:t xml:space="preserve"> о</w:t>
      </w:r>
      <w:r w:rsidR="00542B3E">
        <w:t>бщей суммы   налоговых  дох</w:t>
      </w:r>
      <w:r w:rsidR="00497EE5">
        <w:t>одов</w:t>
      </w:r>
      <w:r w:rsidR="00B1503C">
        <w:t>, темп роста к 20</w:t>
      </w:r>
      <w:r w:rsidR="008865E6">
        <w:t>2</w:t>
      </w:r>
      <w:r w:rsidR="000A1F64">
        <w:t>7</w:t>
      </w:r>
      <w:r w:rsidR="00B1503C">
        <w:t xml:space="preserve"> году составляет </w:t>
      </w:r>
      <w:r w:rsidR="00085BED">
        <w:t>10</w:t>
      </w:r>
      <w:r w:rsidR="000A1F64">
        <w:t>3,8</w:t>
      </w:r>
      <w:r w:rsidR="002A3CD4">
        <w:t xml:space="preserve"> %</w:t>
      </w:r>
      <w:r w:rsidR="00497EE5">
        <w:t xml:space="preserve">.  </w:t>
      </w:r>
    </w:p>
    <w:p w14:paraId="5B8E268C" w14:textId="77777777" w:rsidR="00787753" w:rsidRPr="00CB5BA5" w:rsidRDefault="00787753" w:rsidP="008B2E46">
      <w:pPr>
        <w:pStyle w:val="a3"/>
        <w:ind w:firstLine="0"/>
        <w:rPr>
          <w:b/>
        </w:rPr>
      </w:pPr>
      <w:r w:rsidRPr="00CB5BA5">
        <w:rPr>
          <w:b/>
        </w:rPr>
        <w:t xml:space="preserve">      </w:t>
      </w:r>
    </w:p>
    <w:p w14:paraId="7769BFC4" w14:textId="77777777" w:rsidR="00C23775" w:rsidRPr="00033BD2" w:rsidRDefault="00033BD2" w:rsidP="00104ADE">
      <w:pPr>
        <w:jc w:val="center"/>
        <w:rPr>
          <w:b/>
          <w:sz w:val="28"/>
          <w:szCs w:val="28"/>
        </w:rPr>
      </w:pPr>
      <w:r w:rsidRPr="00033BD2">
        <w:rPr>
          <w:b/>
          <w:sz w:val="28"/>
          <w:szCs w:val="28"/>
        </w:rPr>
        <w:t>2.</w:t>
      </w:r>
      <w:r w:rsidRPr="00033BD2">
        <w:rPr>
          <w:sz w:val="28"/>
          <w:szCs w:val="28"/>
        </w:rPr>
        <w:t xml:space="preserve"> </w:t>
      </w:r>
      <w:r w:rsidRPr="00033BD2">
        <w:rPr>
          <w:b/>
          <w:sz w:val="28"/>
          <w:szCs w:val="28"/>
        </w:rPr>
        <w:t>Доходы от уплаты</w:t>
      </w:r>
      <w:r w:rsidRPr="00033BD2">
        <w:rPr>
          <w:sz w:val="28"/>
          <w:szCs w:val="28"/>
        </w:rPr>
        <w:t xml:space="preserve"> </w:t>
      </w:r>
      <w:proofErr w:type="gramStart"/>
      <w:r w:rsidRPr="00033BD2">
        <w:rPr>
          <w:b/>
          <w:sz w:val="28"/>
          <w:szCs w:val="28"/>
        </w:rPr>
        <w:t>акцизов  на</w:t>
      </w:r>
      <w:proofErr w:type="gramEnd"/>
      <w:r w:rsidR="00C8689C">
        <w:rPr>
          <w:b/>
          <w:sz w:val="28"/>
          <w:szCs w:val="28"/>
        </w:rPr>
        <w:t xml:space="preserve"> подакцизные товары (продукцию), </w:t>
      </w:r>
      <w:r w:rsidRPr="00033BD2">
        <w:rPr>
          <w:b/>
          <w:sz w:val="28"/>
          <w:szCs w:val="28"/>
        </w:rPr>
        <w:t xml:space="preserve"> производимые на территории Российской Федерации</w:t>
      </w:r>
    </w:p>
    <w:p w14:paraId="2EEECC86" w14:textId="77777777" w:rsidR="00C23775" w:rsidRPr="001B391F" w:rsidRDefault="00C735CB" w:rsidP="00C23775">
      <w:pPr>
        <w:jc w:val="both"/>
        <w:rPr>
          <w:sz w:val="28"/>
          <w:szCs w:val="28"/>
        </w:rPr>
      </w:pPr>
      <w:r>
        <w:rPr>
          <w:sz w:val="28"/>
        </w:rPr>
        <w:t xml:space="preserve">       В данные доходы в</w:t>
      </w:r>
      <w:r w:rsidR="00C23775">
        <w:rPr>
          <w:sz w:val="28"/>
        </w:rPr>
        <w:t>ходят доходы от уплаты акцизов на дизельное топливо, моторные масла для дизельных и карбюраторных двигателей, автомобильный и прямогонный бензин</w:t>
      </w:r>
      <w:r w:rsidR="00B729C5">
        <w:rPr>
          <w:sz w:val="28"/>
        </w:rPr>
        <w:t>. Акцизы</w:t>
      </w:r>
      <w:r w:rsidR="00B729C5">
        <w:rPr>
          <w:sz w:val="28"/>
          <w:szCs w:val="28"/>
        </w:rPr>
        <w:t xml:space="preserve"> в бюджет поселения буду</w:t>
      </w:r>
      <w:r w:rsidR="00C23775">
        <w:rPr>
          <w:sz w:val="28"/>
          <w:szCs w:val="28"/>
        </w:rPr>
        <w:t>т зачисляться согласно Б</w:t>
      </w:r>
      <w:r w:rsidR="00B729C5">
        <w:rPr>
          <w:sz w:val="28"/>
          <w:szCs w:val="28"/>
        </w:rPr>
        <w:t>юджетного Кодекса по нормативу 1</w:t>
      </w:r>
      <w:r w:rsidR="00C23775">
        <w:rPr>
          <w:sz w:val="28"/>
          <w:szCs w:val="28"/>
        </w:rPr>
        <w:t>0 %.</w:t>
      </w:r>
    </w:p>
    <w:p w14:paraId="1A28F026" w14:textId="77777777" w:rsidR="00C23775" w:rsidRDefault="00C23775" w:rsidP="00C23775">
      <w:pPr>
        <w:pStyle w:val="a5"/>
      </w:pPr>
      <w:r>
        <w:t xml:space="preserve">    Объем </w:t>
      </w:r>
      <w:proofErr w:type="gramStart"/>
      <w:r>
        <w:t>п</w:t>
      </w:r>
      <w:r w:rsidRPr="00BD5D58">
        <w:t>оступ</w:t>
      </w:r>
      <w:r>
        <w:t>ления</w:t>
      </w:r>
      <w:r w:rsidRPr="00BD5D58">
        <w:t xml:space="preserve">  </w:t>
      </w:r>
      <w:r w:rsidR="00B729C5">
        <w:t>акцизов</w:t>
      </w:r>
      <w:proofErr w:type="gramEnd"/>
      <w:r w:rsidRPr="00BD5D58">
        <w:t xml:space="preserve"> в 20</w:t>
      </w:r>
      <w:r w:rsidR="00157935">
        <w:t>2</w:t>
      </w:r>
      <w:r w:rsidR="000A1F64">
        <w:t>6</w:t>
      </w:r>
      <w:r>
        <w:t xml:space="preserve"> </w:t>
      </w:r>
      <w:r w:rsidRPr="00BD5D58">
        <w:t xml:space="preserve">г. планируется в сумме </w:t>
      </w:r>
      <w:r w:rsidR="000A1F64">
        <w:t>1062,196</w:t>
      </w:r>
      <w:r w:rsidR="00157935">
        <w:t xml:space="preserve"> </w:t>
      </w:r>
      <w:r>
        <w:t xml:space="preserve">тыс. рублей или </w:t>
      </w:r>
      <w:r w:rsidR="000A1F64">
        <w:t>21,58</w:t>
      </w:r>
      <w:r>
        <w:t xml:space="preserve"> </w:t>
      </w:r>
      <w:r w:rsidRPr="00BD5D58">
        <w:t>% общей суммы налоговых  доходов</w:t>
      </w:r>
      <w:r>
        <w:t>;</w:t>
      </w:r>
    </w:p>
    <w:p w14:paraId="2F918F83" w14:textId="77777777" w:rsidR="00C23775" w:rsidRDefault="00C23775" w:rsidP="00C23775">
      <w:pPr>
        <w:pStyle w:val="a5"/>
      </w:pPr>
      <w:r>
        <w:t xml:space="preserve">    В </w:t>
      </w:r>
      <w:r w:rsidR="008865E6">
        <w:t>202</w:t>
      </w:r>
      <w:r w:rsidR="000A1F64">
        <w:t>7</w:t>
      </w:r>
      <w:r w:rsidR="00B729C5">
        <w:t xml:space="preserve"> – 20</w:t>
      </w:r>
      <w:r w:rsidR="008865E6">
        <w:t>2</w:t>
      </w:r>
      <w:r w:rsidR="000A1F64">
        <w:t>8</w:t>
      </w:r>
      <w:r w:rsidR="00B729C5">
        <w:t xml:space="preserve"> </w:t>
      </w:r>
      <w:proofErr w:type="gramStart"/>
      <w:r w:rsidR="00B729C5">
        <w:t>годах</w:t>
      </w:r>
      <w:r>
        <w:t xml:space="preserve">  поступления</w:t>
      </w:r>
      <w:proofErr w:type="gramEnd"/>
      <w:r>
        <w:t xml:space="preserve"> планируются  в сумме </w:t>
      </w:r>
      <w:r w:rsidR="000A1F64">
        <w:t>1473,108</w:t>
      </w:r>
      <w:r>
        <w:t xml:space="preserve"> тыс. рублей</w:t>
      </w:r>
      <w:r w:rsidR="00B729C5">
        <w:t xml:space="preserve"> и </w:t>
      </w:r>
      <w:r w:rsidR="000A1F64">
        <w:t>1526,228</w:t>
      </w:r>
      <w:r w:rsidR="00B729C5">
        <w:t xml:space="preserve"> тыс.рублей</w:t>
      </w:r>
      <w:r w:rsidR="002302FB">
        <w:t xml:space="preserve"> соответственно</w:t>
      </w:r>
      <w:r w:rsidR="008865E6">
        <w:t xml:space="preserve"> или </w:t>
      </w:r>
      <w:r w:rsidR="000A1F64">
        <w:t>27,47</w:t>
      </w:r>
      <w:r w:rsidR="008865E6">
        <w:t xml:space="preserve"> % и </w:t>
      </w:r>
      <w:r w:rsidR="000A1F64">
        <w:t>28,02</w:t>
      </w:r>
      <w:r w:rsidR="008865E6">
        <w:t xml:space="preserve"> % соответственно от общей суммы налоговых доходов</w:t>
      </w:r>
      <w:r>
        <w:t xml:space="preserve">. </w:t>
      </w:r>
    </w:p>
    <w:p w14:paraId="7E3B66C8" w14:textId="77777777" w:rsidR="00C23775" w:rsidRDefault="00C23775">
      <w:pPr>
        <w:jc w:val="both"/>
        <w:rPr>
          <w:b/>
          <w:sz w:val="28"/>
        </w:rPr>
      </w:pPr>
    </w:p>
    <w:p w14:paraId="47E310D3" w14:textId="77777777" w:rsidR="00787753" w:rsidRDefault="0044301F" w:rsidP="00104ADE">
      <w:pPr>
        <w:jc w:val="center"/>
        <w:rPr>
          <w:b/>
          <w:sz w:val="28"/>
        </w:rPr>
      </w:pPr>
      <w:r>
        <w:rPr>
          <w:b/>
          <w:sz w:val="28"/>
        </w:rPr>
        <w:t>3</w:t>
      </w:r>
      <w:r w:rsidR="00787753">
        <w:rPr>
          <w:b/>
          <w:sz w:val="28"/>
        </w:rPr>
        <w:t>.     Единый сельскохозяйственный налог.</w:t>
      </w:r>
    </w:p>
    <w:p w14:paraId="6D094664" w14:textId="77777777" w:rsidR="00F7128A" w:rsidRPr="001B391F" w:rsidRDefault="00F7128A" w:rsidP="00F7128A">
      <w:pPr>
        <w:jc w:val="both"/>
        <w:rPr>
          <w:sz w:val="28"/>
          <w:szCs w:val="28"/>
        </w:rPr>
      </w:pPr>
      <w:r>
        <w:rPr>
          <w:sz w:val="28"/>
        </w:rPr>
        <w:t xml:space="preserve">        Расчет налога произведен исходя из ожидаемого поступления в 20</w:t>
      </w:r>
      <w:r w:rsidR="006C33F4">
        <w:rPr>
          <w:sz w:val="28"/>
        </w:rPr>
        <w:t>2</w:t>
      </w:r>
      <w:r w:rsidR="000A1F64">
        <w:rPr>
          <w:sz w:val="28"/>
        </w:rPr>
        <w:t>5</w:t>
      </w:r>
      <w:r w:rsidR="00EA6E54">
        <w:rPr>
          <w:sz w:val="28"/>
        </w:rPr>
        <w:t xml:space="preserve"> </w:t>
      </w:r>
      <w:r>
        <w:rPr>
          <w:sz w:val="28"/>
        </w:rPr>
        <w:t>г.</w:t>
      </w:r>
      <w:proofErr w:type="gramStart"/>
      <w:r>
        <w:rPr>
          <w:sz w:val="28"/>
        </w:rPr>
        <w:t>,</w:t>
      </w:r>
      <w:r>
        <w:t xml:space="preserve">  </w:t>
      </w:r>
      <w:r>
        <w:rPr>
          <w:sz w:val="28"/>
        </w:rPr>
        <w:t>коэффи</w:t>
      </w:r>
      <w:r w:rsidR="00C90121">
        <w:rPr>
          <w:sz w:val="28"/>
        </w:rPr>
        <w:t>циента</w:t>
      </w:r>
      <w:proofErr w:type="gramEnd"/>
      <w:r w:rsidR="00C90121">
        <w:rPr>
          <w:sz w:val="28"/>
        </w:rPr>
        <w:t xml:space="preserve"> роста с/х производства</w:t>
      </w:r>
      <w:r>
        <w:rPr>
          <w:sz w:val="28"/>
          <w:szCs w:val="28"/>
        </w:rPr>
        <w:t>,</w:t>
      </w:r>
      <w:r w:rsidRPr="001B391F">
        <w:rPr>
          <w:sz w:val="28"/>
          <w:szCs w:val="28"/>
        </w:rPr>
        <w:t xml:space="preserve"> прогноз на 20</w:t>
      </w:r>
      <w:r w:rsidR="006E7270">
        <w:rPr>
          <w:sz w:val="28"/>
          <w:szCs w:val="28"/>
        </w:rPr>
        <w:t>2</w:t>
      </w:r>
      <w:r w:rsidR="000A1F64">
        <w:rPr>
          <w:sz w:val="28"/>
          <w:szCs w:val="28"/>
        </w:rPr>
        <w:t>6</w:t>
      </w:r>
      <w:r w:rsidRPr="001B391F">
        <w:rPr>
          <w:sz w:val="28"/>
          <w:szCs w:val="28"/>
        </w:rPr>
        <w:t>-20</w:t>
      </w:r>
      <w:r w:rsidR="008865E6">
        <w:rPr>
          <w:sz w:val="28"/>
          <w:szCs w:val="28"/>
        </w:rPr>
        <w:t>2</w:t>
      </w:r>
      <w:r w:rsidR="000A1F64">
        <w:rPr>
          <w:sz w:val="28"/>
          <w:szCs w:val="28"/>
        </w:rPr>
        <w:t>8</w:t>
      </w:r>
      <w:r w:rsidRPr="001B391F">
        <w:rPr>
          <w:sz w:val="28"/>
          <w:szCs w:val="28"/>
        </w:rPr>
        <w:t xml:space="preserve"> годы  показателей, характеризующих налогооблагаемую базу п</w:t>
      </w:r>
      <w:r>
        <w:rPr>
          <w:sz w:val="28"/>
          <w:szCs w:val="28"/>
        </w:rPr>
        <w:t xml:space="preserve">о с/х налогу </w:t>
      </w:r>
      <w:r w:rsidRPr="00982739">
        <w:rPr>
          <w:sz w:val="28"/>
          <w:szCs w:val="28"/>
        </w:rPr>
        <w:t>(</w:t>
      </w:r>
      <w:r w:rsidR="00982739" w:rsidRPr="00982739">
        <w:rPr>
          <w:sz w:val="28"/>
          <w:szCs w:val="28"/>
        </w:rPr>
        <w:t xml:space="preserve">объем продукции сельского хозяйства сельскохозяйственных организаций и крестьянских (фермерских) хозяйств), прогнозируемый темп роста </w:t>
      </w:r>
      <w:r w:rsidR="00234AEB">
        <w:rPr>
          <w:sz w:val="28"/>
          <w:szCs w:val="28"/>
        </w:rPr>
        <w:t xml:space="preserve">или снижения </w:t>
      </w:r>
      <w:r w:rsidR="00982739" w:rsidRPr="00982739">
        <w:rPr>
          <w:sz w:val="28"/>
          <w:szCs w:val="28"/>
        </w:rPr>
        <w:t>числа плательщиков</w:t>
      </w:r>
      <w:r w:rsidR="00EA6E54">
        <w:rPr>
          <w:sz w:val="28"/>
          <w:szCs w:val="28"/>
        </w:rPr>
        <w:t>. Единый сельскохозяйственный налог в бюджет поселения будет зачисляться согласно Бюджетного Кодекса по нормативу 50 %.</w:t>
      </w:r>
    </w:p>
    <w:p w14:paraId="17DE5F12" w14:textId="77777777" w:rsidR="00E44363" w:rsidRDefault="00EA6E54" w:rsidP="00FB51AC">
      <w:pPr>
        <w:pStyle w:val="a5"/>
      </w:pPr>
      <w:r>
        <w:t xml:space="preserve">    Объем </w:t>
      </w:r>
      <w:proofErr w:type="gramStart"/>
      <w:r>
        <w:t>п</w:t>
      </w:r>
      <w:r w:rsidR="00787753" w:rsidRPr="00BD5D58">
        <w:t>оступ</w:t>
      </w:r>
      <w:r>
        <w:t>ления</w:t>
      </w:r>
      <w:r w:rsidR="00BD5D58" w:rsidRPr="00BD5D58">
        <w:t xml:space="preserve">  единого</w:t>
      </w:r>
      <w:proofErr w:type="gramEnd"/>
      <w:r w:rsidR="00BD5D58" w:rsidRPr="00BD5D58">
        <w:t xml:space="preserve"> </w:t>
      </w:r>
      <w:r>
        <w:t>сельскохозяйственного</w:t>
      </w:r>
      <w:r w:rsidR="00BD5D58" w:rsidRPr="00BD5D58">
        <w:t xml:space="preserve"> налога в 20</w:t>
      </w:r>
      <w:r w:rsidR="006E7270">
        <w:t>2</w:t>
      </w:r>
      <w:r w:rsidR="000A1F64">
        <w:t>6</w:t>
      </w:r>
      <w:r w:rsidR="00D648CB">
        <w:t xml:space="preserve"> </w:t>
      </w:r>
      <w:r w:rsidR="00BD5D58" w:rsidRPr="00BD5D58">
        <w:t xml:space="preserve">г. планируется в сумме </w:t>
      </w:r>
      <w:r w:rsidR="000D1584">
        <w:t>1</w:t>
      </w:r>
      <w:r w:rsidR="00521E26">
        <w:t>2</w:t>
      </w:r>
      <w:r w:rsidR="000D1584">
        <w:t>00</w:t>
      </w:r>
      <w:r>
        <w:t>,00</w:t>
      </w:r>
      <w:r w:rsidR="00787753" w:rsidRPr="00BD5D58">
        <w:t xml:space="preserve"> </w:t>
      </w:r>
      <w:r w:rsidR="00A9283B">
        <w:t xml:space="preserve">тыс. рублей или </w:t>
      </w:r>
      <w:r w:rsidR="000A1F64">
        <w:t>24,38</w:t>
      </w:r>
      <w:r>
        <w:t xml:space="preserve"> </w:t>
      </w:r>
      <w:r w:rsidR="00BD5D58" w:rsidRPr="00BD5D58">
        <w:t>%</w:t>
      </w:r>
      <w:r w:rsidR="005A298B" w:rsidRPr="00BD5D58">
        <w:t xml:space="preserve"> </w:t>
      </w:r>
      <w:r w:rsidR="00BD5D58" w:rsidRPr="00BD5D58">
        <w:t>общей суммы налоговых  доходов</w:t>
      </w:r>
      <w:r w:rsidR="00B1503C">
        <w:t>, темп роста к 20</w:t>
      </w:r>
      <w:r w:rsidR="006C33F4">
        <w:t>2</w:t>
      </w:r>
      <w:r w:rsidR="000A1F64">
        <w:t xml:space="preserve">5 </w:t>
      </w:r>
      <w:r w:rsidR="00B1503C">
        <w:t>году составляет –</w:t>
      </w:r>
      <w:r w:rsidR="000A1F64">
        <w:t xml:space="preserve"> 68,18</w:t>
      </w:r>
      <w:r w:rsidR="00B1503C">
        <w:t xml:space="preserve"> %</w:t>
      </w:r>
      <w:r>
        <w:t>;</w:t>
      </w:r>
    </w:p>
    <w:p w14:paraId="48F1E904" w14:textId="77777777" w:rsidR="005A298B" w:rsidRPr="00BD5D58" w:rsidRDefault="00EA6E54" w:rsidP="00FB51AC">
      <w:pPr>
        <w:pStyle w:val="a5"/>
      </w:pPr>
      <w:r>
        <w:t xml:space="preserve">    </w:t>
      </w:r>
      <w:r w:rsidR="00E44363">
        <w:t>В 20</w:t>
      </w:r>
      <w:r w:rsidR="00DC288C">
        <w:t>2</w:t>
      </w:r>
      <w:r w:rsidR="000A1F64">
        <w:t>7</w:t>
      </w:r>
      <w:r w:rsidR="00E44363">
        <w:t xml:space="preserve"> </w:t>
      </w:r>
      <w:proofErr w:type="gramStart"/>
      <w:r w:rsidR="00E44363">
        <w:t xml:space="preserve">году </w:t>
      </w:r>
      <w:r w:rsidR="00DD3070">
        <w:t xml:space="preserve"> </w:t>
      </w:r>
      <w:r w:rsidR="00E44363">
        <w:t>поступления</w:t>
      </w:r>
      <w:proofErr w:type="gramEnd"/>
      <w:r w:rsidR="00E44363">
        <w:t xml:space="preserve"> планируются  </w:t>
      </w:r>
      <w:r w:rsidR="00C74143">
        <w:t xml:space="preserve">в сумме </w:t>
      </w:r>
      <w:r w:rsidR="000D1584">
        <w:t>1</w:t>
      </w:r>
      <w:r w:rsidR="00521E26">
        <w:t>2</w:t>
      </w:r>
      <w:r w:rsidR="000D1584">
        <w:t>00</w:t>
      </w:r>
      <w:r>
        <w:t>,00</w:t>
      </w:r>
      <w:r w:rsidR="00D648CB">
        <w:t xml:space="preserve"> </w:t>
      </w:r>
      <w:r>
        <w:t>тыс.</w:t>
      </w:r>
      <w:r w:rsidR="00DD3070">
        <w:t xml:space="preserve"> рублей</w:t>
      </w:r>
      <w:r w:rsidR="00E44363">
        <w:t>,</w:t>
      </w:r>
      <w:r w:rsidR="00DD3070">
        <w:t xml:space="preserve"> или</w:t>
      </w:r>
      <w:r w:rsidR="00C74143">
        <w:t xml:space="preserve"> </w:t>
      </w:r>
      <w:r w:rsidR="000A1F64">
        <w:t>22,38</w:t>
      </w:r>
      <w:r w:rsidR="00521E26">
        <w:t xml:space="preserve"> </w:t>
      </w:r>
      <w:r w:rsidR="00E44363">
        <w:t xml:space="preserve">% </w:t>
      </w:r>
      <w:r w:rsidR="00D648CB">
        <w:t>общей сум</w:t>
      </w:r>
      <w:r w:rsidR="00E33D24">
        <w:t>м</w:t>
      </w:r>
      <w:r w:rsidR="00D648CB">
        <w:t>ы налоговых доходов</w:t>
      </w:r>
      <w:r w:rsidR="00652A4B">
        <w:t>, темп роста к 20</w:t>
      </w:r>
      <w:r w:rsidR="006E7270">
        <w:t>2</w:t>
      </w:r>
      <w:r w:rsidR="000A1F64">
        <w:t>6</w:t>
      </w:r>
      <w:r w:rsidR="00B1503C">
        <w:t xml:space="preserve"> году составляет – </w:t>
      </w:r>
      <w:r w:rsidR="00F95E8C">
        <w:t>100</w:t>
      </w:r>
      <w:r w:rsidR="00652A4B">
        <w:t xml:space="preserve"> </w:t>
      </w:r>
      <w:r w:rsidR="00B1503C">
        <w:t>%</w:t>
      </w:r>
      <w:r w:rsidR="00C23CE0">
        <w:t>.</w:t>
      </w:r>
    </w:p>
    <w:p w14:paraId="03851021" w14:textId="77777777" w:rsidR="00104790" w:rsidRDefault="00EA6E54" w:rsidP="00C23CE0">
      <w:pPr>
        <w:pStyle w:val="a5"/>
      </w:pPr>
      <w:r>
        <w:t xml:space="preserve">    В</w:t>
      </w:r>
      <w:r w:rsidR="00C23CE0">
        <w:t xml:space="preserve"> 20</w:t>
      </w:r>
      <w:r w:rsidR="00F505A2">
        <w:t>2</w:t>
      </w:r>
      <w:r w:rsidR="000A1F64">
        <w:t>8</w:t>
      </w:r>
      <w:r w:rsidR="00C23CE0">
        <w:t xml:space="preserve"> году </w:t>
      </w:r>
      <w:r>
        <w:t>-</w:t>
      </w:r>
      <w:r w:rsidR="00C23CE0">
        <w:t xml:space="preserve"> планируются в сумме</w:t>
      </w:r>
      <w:r w:rsidR="000D1584">
        <w:t xml:space="preserve"> 1</w:t>
      </w:r>
      <w:r w:rsidR="00521E26">
        <w:t>2</w:t>
      </w:r>
      <w:r w:rsidR="000D1584">
        <w:t>00</w:t>
      </w:r>
      <w:r>
        <w:t>,00</w:t>
      </w:r>
      <w:r w:rsidR="00622E74">
        <w:t xml:space="preserve"> </w:t>
      </w:r>
      <w:r w:rsidR="00DE3082">
        <w:t>т</w:t>
      </w:r>
      <w:r w:rsidR="00C23CE0">
        <w:t>ыс. рубле</w:t>
      </w:r>
      <w:r>
        <w:t xml:space="preserve">й или </w:t>
      </w:r>
      <w:r w:rsidR="000A1F64">
        <w:t>22,03</w:t>
      </w:r>
      <w:r>
        <w:t xml:space="preserve"> % от общей суммы налоговых доходов</w:t>
      </w:r>
      <w:r w:rsidR="00652A4B">
        <w:t>, темп роста к 20</w:t>
      </w:r>
      <w:r w:rsidR="00DC288C">
        <w:t>2</w:t>
      </w:r>
      <w:r w:rsidR="000A1F64">
        <w:t>7</w:t>
      </w:r>
      <w:r w:rsidR="00B1503C">
        <w:t xml:space="preserve">году составляет </w:t>
      </w:r>
      <w:r w:rsidR="00652A4B">
        <w:t>–</w:t>
      </w:r>
      <w:r w:rsidR="00B1503C">
        <w:t xml:space="preserve"> </w:t>
      </w:r>
      <w:r w:rsidR="00E04BB3">
        <w:t>100</w:t>
      </w:r>
      <w:r w:rsidR="00652A4B">
        <w:t xml:space="preserve"> </w:t>
      </w:r>
      <w:r w:rsidR="00B1503C">
        <w:t>%</w:t>
      </w:r>
      <w:r>
        <w:t>.</w:t>
      </w:r>
      <w:r w:rsidR="00C23CE0">
        <w:t xml:space="preserve"> </w:t>
      </w:r>
    </w:p>
    <w:p w14:paraId="22C87504" w14:textId="77777777" w:rsidR="00A60475" w:rsidRDefault="00A60475" w:rsidP="00C23CE0">
      <w:pPr>
        <w:pStyle w:val="a5"/>
      </w:pPr>
    </w:p>
    <w:p w14:paraId="7F3DE8AD" w14:textId="77777777" w:rsidR="00A60475" w:rsidRDefault="0044301F" w:rsidP="00104ADE">
      <w:pPr>
        <w:pStyle w:val="a5"/>
        <w:ind w:left="708"/>
        <w:jc w:val="center"/>
        <w:rPr>
          <w:b/>
        </w:rPr>
      </w:pPr>
      <w:r>
        <w:rPr>
          <w:b/>
        </w:rPr>
        <w:t>4</w:t>
      </w:r>
      <w:r w:rsidR="00A60475">
        <w:rPr>
          <w:b/>
        </w:rPr>
        <w:t>.     3емельный налог</w:t>
      </w:r>
    </w:p>
    <w:p w14:paraId="051426F8" w14:textId="77777777" w:rsidR="00A60475" w:rsidRPr="00A60475" w:rsidRDefault="00EA6E54" w:rsidP="00A60475">
      <w:pPr>
        <w:pStyle w:val="a5"/>
      </w:pPr>
      <w:r>
        <w:t xml:space="preserve">     </w:t>
      </w:r>
      <w:r w:rsidR="00A60475" w:rsidRPr="00A60475">
        <w:t xml:space="preserve">Земельный </w:t>
      </w:r>
      <w:proofErr w:type="gramStart"/>
      <w:r w:rsidR="00A60475" w:rsidRPr="00A60475">
        <w:t>налог</w:t>
      </w:r>
      <w:r w:rsidR="00A60475">
        <w:t xml:space="preserve">  исчислен</w:t>
      </w:r>
      <w:proofErr w:type="gramEnd"/>
      <w:r w:rsidR="00A60475">
        <w:t xml:space="preserve"> исходя из кадастровой стои</w:t>
      </w:r>
      <w:r w:rsidR="00D82761">
        <w:t>мости земельных участков, информации</w:t>
      </w:r>
      <w:r>
        <w:t>, предоставленной Управлением</w:t>
      </w:r>
      <w:r w:rsidR="00251C46">
        <w:t xml:space="preserve"> Федеральной службы </w:t>
      </w:r>
      <w:r>
        <w:t xml:space="preserve"> государственной </w:t>
      </w:r>
      <w:r w:rsidR="00251C46">
        <w:t>регистрации</w:t>
      </w:r>
      <w:r>
        <w:t>,</w:t>
      </w:r>
      <w:r w:rsidR="00251C46">
        <w:t xml:space="preserve"> кадастра и картографии по Волгоградской области</w:t>
      </w:r>
      <w:r>
        <w:t xml:space="preserve"> (Суровикинский отдел)</w:t>
      </w:r>
      <w:r w:rsidR="00A60475">
        <w:t>.</w:t>
      </w:r>
      <w:r w:rsidR="00D21208">
        <w:t xml:space="preserve"> При планировании доходов учитывались измененные сроки </w:t>
      </w:r>
      <w:r w:rsidR="005A446A">
        <w:t>уплаты налогов: срок у</w:t>
      </w:r>
      <w:r w:rsidR="00785A66">
        <w:t xml:space="preserve">платы налогов до 1 </w:t>
      </w:r>
      <w:r w:rsidR="00652A4B">
        <w:t>декабря</w:t>
      </w:r>
      <w:r w:rsidR="00785A66">
        <w:t>, следующего за отчетным периодом</w:t>
      </w:r>
      <w:r w:rsidR="00E33D24">
        <w:t>.</w:t>
      </w:r>
      <w:r w:rsidR="00785A66">
        <w:t xml:space="preserve"> Земельный налог зачисляется в бюджет поселения по нормативу 100 %. Расчет суммы налога произведен исходя из ожидаемого исполнения за 20</w:t>
      </w:r>
      <w:r w:rsidR="006C33F4">
        <w:t>2</w:t>
      </w:r>
      <w:r w:rsidR="000A1F64">
        <w:t>5</w:t>
      </w:r>
      <w:r w:rsidR="00785A66">
        <w:t xml:space="preserve"> год с учетом погашения недоимки.</w:t>
      </w:r>
    </w:p>
    <w:p w14:paraId="71279DC8" w14:textId="77777777" w:rsidR="00080F4D" w:rsidRDefault="00785A66" w:rsidP="00C9268F">
      <w:pPr>
        <w:pStyle w:val="a5"/>
        <w:rPr>
          <w:szCs w:val="28"/>
        </w:rPr>
      </w:pPr>
      <w:r w:rsidRPr="00EA65B5">
        <w:rPr>
          <w:sz w:val="24"/>
          <w:szCs w:val="24"/>
        </w:rPr>
        <w:t xml:space="preserve">    </w:t>
      </w:r>
      <w:r w:rsidRPr="00562B17">
        <w:rPr>
          <w:szCs w:val="28"/>
        </w:rPr>
        <w:t>Предполагаемый объем</w:t>
      </w:r>
      <w:r w:rsidR="00C9268F" w:rsidRPr="00562B17">
        <w:rPr>
          <w:szCs w:val="28"/>
        </w:rPr>
        <w:t xml:space="preserve"> земельного налога в 20</w:t>
      </w:r>
      <w:r w:rsidR="006E7270">
        <w:rPr>
          <w:szCs w:val="28"/>
        </w:rPr>
        <w:t>2</w:t>
      </w:r>
      <w:r w:rsidR="000A1F64">
        <w:rPr>
          <w:szCs w:val="28"/>
        </w:rPr>
        <w:t>6</w:t>
      </w:r>
      <w:r w:rsidR="00C9268F" w:rsidRPr="00562B17">
        <w:rPr>
          <w:szCs w:val="28"/>
        </w:rPr>
        <w:t xml:space="preserve"> году планируется в сумме </w:t>
      </w:r>
      <w:r w:rsidR="00E04BB3">
        <w:rPr>
          <w:szCs w:val="28"/>
        </w:rPr>
        <w:t>1</w:t>
      </w:r>
      <w:r w:rsidR="000A1F64">
        <w:rPr>
          <w:szCs w:val="28"/>
        </w:rPr>
        <w:t>9</w:t>
      </w:r>
      <w:r w:rsidR="0031352A">
        <w:rPr>
          <w:szCs w:val="28"/>
        </w:rPr>
        <w:t>0</w:t>
      </w:r>
      <w:r w:rsidR="00E04BB3">
        <w:rPr>
          <w:szCs w:val="28"/>
        </w:rPr>
        <w:t>0,00</w:t>
      </w:r>
      <w:r w:rsidR="00C9268F" w:rsidRPr="00562B17">
        <w:rPr>
          <w:szCs w:val="28"/>
        </w:rPr>
        <w:t xml:space="preserve"> тыс. руб.</w:t>
      </w:r>
      <w:r w:rsidR="00C67651" w:rsidRPr="00562B17">
        <w:rPr>
          <w:szCs w:val="28"/>
        </w:rPr>
        <w:t xml:space="preserve"> </w:t>
      </w:r>
      <w:r w:rsidR="00DE3082" w:rsidRPr="00562B17">
        <w:rPr>
          <w:szCs w:val="28"/>
        </w:rPr>
        <w:t xml:space="preserve">или </w:t>
      </w:r>
      <w:r w:rsidR="000A1F64">
        <w:rPr>
          <w:szCs w:val="28"/>
        </w:rPr>
        <w:t>38,60</w:t>
      </w:r>
      <w:r w:rsidR="00F95E8C">
        <w:rPr>
          <w:szCs w:val="28"/>
        </w:rPr>
        <w:t xml:space="preserve"> </w:t>
      </w:r>
      <w:proofErr w:type="gramStart"/>
      <w:r w:rsidR="00C9268F" w:rsidRPr="00562B17">
        <w:rPr>
          <w:szCs w:val="28"/>
        </w:rPr>
        <w:t>%  общей</w:t>
      </w:r>
      <w:proofErr w:type="gramEnd"/>
      <w:r w:rsidR="00C9268F" w:rsidRPr="00562B17">
        <w:rPr>
          <w:szCs w:val="28"/>
        </w:rPr>
        <w:t xml:space="preserve"> суммы налоговых  доходов</w:t>
      </w:r>
      <w:r w:rsidR="00C67651" w:rsidRPr="00562B17">
        <w:rPr>
          <w:szCs w:val="28"/>
        </w:rPr>
        <w:t xml:space="preserve">, в том числе  земельный налог с организаций составляет </w:t>
      </w:r>
      <w:r w:rsidR="006C33F4">
        <w:rPr>
          <w:szCs w:val="28"/>
        </w:rPr>
        <w:t>10</w:t>
      </w:r>
      <w:r w:rsidR="00C67651" w:rsidRPr="00562B17">
        <w:rPr>
          <w:szCs w:val="28"/>
        </w:rPr>
        <w:t>0,00 тыс.рублей</w:t>
      </w:r>
    </w:p>
    <w:p w14:paraId="17DCE982" w14:textId="77777777" w:rsidR="00C9268F" w:rsidRPr="00BD5D58" w:rsidRDefault="00785A66" w:rsidP="00C9268F">
      <w:pPr>
        <w:pStyle w:val="a5"/>
      </w:pPr>
      <w:r>
        <w:t xml:space="preserve">     </w:t>
      </w:r>
      <w:r w:rsidR="00C9268F">
        <w:t>В 20</w:t>
      </w:r>
      <w:r w:rsidR="00435659">
        <w:t>2</w:t>
      </w:r>
      <w:r w:rsidR="000A1F64">
        <w:t>7</w:t>
      </w:r>
      <w:r>
        <w:t xml:space="preserve"> и 20</w:t>
      </w:r>
      <w:r w:rsidR="00435659">
        <w:t>2</w:t>
      </w:r>
      <w:r w:rsidR="000A1F64">
        <w:t>8</w:t>
      </w:r>
      <w:r w:rsidR="00C9268F">
        <w:t xml:space="preserve"> </w:t>
      </w:r>
      <w:proofErr w:type="gramStart"/>
      <w:r w:rsidR="00C9268F">
        <w:t>год</w:t>
      </w:r>
      <w:r>
        <w:t>ах</w:t>
      </w:r>
      <w:r w:rsidR="00C9268F">
        <w:t xml:space="preserve">  поступл</w:t>
      </w:r>
      <w:r w:rsidR="004E07EB">
        <w:t>ения</w:t>
      </w:r>
      <w:proofErr w:type="gramEnd"/>
      <w:r w:rsidR="004E07EB">
        <w:t xml:space="preserve"> планируются в сумме </w:t>
      </w:r>
      <w:r>
        <w:t>1</w:t>
      </w:r>
      <w:r w:rsidR="000A1F64">
        <w:t>9</w:t>
      </w:r>
      <w:r w:rsidR="0031352A">
        <w:t>0</w:t>
      </w:r>
      <w:r w:rsidR="00E04BB3">
        <w:t>0</w:t>
      </w:r>
      <w:r>
        <w:t>,00</w:t>
      </w:r>
      <w:r w:rsidR="0044301F">
        <w:t xml:space="preserve"> тыс.рублей</w:t>
      </w:r>
      <w:r>
        <w:t xml:space="preserve"> и в сумме 1</w:t>
      </w:r>
      <w:r w:rsidR="000A1F64">
        <w:t>9</w:t>
      </w:r>
      <w:r w:rsidR="0031352A">
        <w:t>0</w:t>
      </w:r>
      <w:r w:rsidR="00E04BB3">
        <w:t>0</w:t>
      </w:r>
      <w:r>
        <w:t>,00 тыс.</w:t>
      </w:r>
      <w:r w:rsidR="00E33D24">
        <w:t xml:space="preserve"> рублей</w:t>
      </w:r>
      <w:r w:rsidRPr="00785A66">
        <w:t xml:space="preserve"> </w:t>
      </w:r>
      <w:r>
        <w:t xml:space="preserve">соответственно или </w:t>
      </w:r>
      <w:r w:rsidR="000A1F64">
        <w:t>35,43</w:t>
      </w:r>
      <w:r w:rsidR="00F505A2">
        <w:t xml:space="preserve"> </w:t>
      </w:r>
      <w:r>
        <w:t xml:space="preserve">% и </w:t>
      </w:r>
      <w:r w:rsidR="000A1F64">
        <w:t>34,88</w:t>
      </w:r>
      <w:r w:rsidR="00F505A2">
        <w:t xml:space="preserve"> </w:t>
      </w:r>
      <w:r>
        <w:t>% соответственно</w:t>
      </w:r>
      <w:r w:rsidR="00F77CF6">
        <w:t>, темп роста к 20</w:t>
      </w:r>
      <w:r w:rsidR="00080F4D">
        <w:t>2</w:t>
      </w:r>
      <w:r w:rsidR="000A1F64">
        <w:t>7</w:t>
      </w:r>
      <w:r w:rsidR="00435659">
        <w:t xml:space="preserve"> и 202</w:t>
      </w:r>
      <w:r w:rsidR="000A1F64">
        <w:t>8</w:t>
      </w:r>
      <w:r w:rsidR="00F77CF6">
        <w:t xml:space="preserve"> году составляет - </w:t>
      </w:r>
      <w:r w:rsidR="00435659">
        <w:t>10</w:t>
      </w:r>
      <w:r w:rsidR="00F77CF6">
        <w:t>0 %</w:t>
      </w:r>
      <w:r w:rsidR="00DE3082">
        <w:t>.</w:t>
      </w:r>
    </w:p>
    <w:p w14:paraId="10F6F0C7" w14:textId="77777777" w:rsidR="00E04337" w:rsidRDefault="00C9268F" w:rsidP="00C9268F">
      <w:pPr>
        <w:pStyle w:val="a5"/>
      </w:pPr>
      <w:r>
        <w:lastRenderedPageBreak/>
        <w:t xml:space="preserve"> </w:t>
      </w:r>
    </w:p>
    <w:p w14:paraId="6C7FBFE2" w14:textId="77777777" w:rsidR="00A60475" w:rsidRPr="00E04337" w:rsidRDefault="0044301F" w:rsidP="00104ADE">
      <w:pPr>
        <w:pStyle w:val="a5"/>
        <w:jc w:val="center"/>
        <w:rPr>
          <w:b/>
        </w:rPr>
      </w:pPr>
      <w:r>
        <w:rPr>
          <w:b/>
        </w:rPr>
        <w:t>5</w:t>
      </w:r>
      <w:r w:rsidR="00E04337" w:rsidRPr="00E04337">
        <w:rPr>
          <w:b/>
        </w:rPr>
        <w:t>. Налог на имущество физических лиц</w:t>
      </w:r>
    </w:p>
    <w:p w14:paraId="7BF126C7" w14:textId="77777777" w:rsidR="007F038B" w:rsidRDefault="00C23CE0" w:rsidP="00C23CE0">
      <w:pPr>
        <w:pStyle w:val="a5"/>
      </w:pPr>
      <w:r w:rsidRPr="0020502A">
        <w:t xml:space="preserve"> </w:t>
      </w:r>
      <w:r w:rsidR="00785A66">
        <w:t xml:space="preserve">   </w:t>
      </w:r>
      <w:r w:rsidR="0020502A" w:rsidRPr="0020502A">
        <w:t>Налоговый потенциал по нало</w:t>
      </w:r>
      <w:r w:rsidR="00785A66">
        <w:t>гу на имущество физических</w:t>
      </w:r>
      <w:r w:rsidR="0020502A" w:rsidRPr="0020502A">
        <w:t xml:space="preserve"> лиц</w:t>
      </w:r>
      <w:r w:rsidR="0020502A">
        <w:t xml:space="preserve"> определяется   по инвентарной стоимости имущества физического лица, планируемого коэффициента к инвентарной оценке строений, помещений и сооружений, </w:t>
      </w:r>
      <w:r w:rsidR="007F038B">
        <w:t xml:space="preserve">ставки налога, </w:t>
      </w:r>
      <w:r w:rsidR="0020502A">
        <w:t>уровня роста потребительских цен на прогнозируемый период</w:t>
      </w:r>
      <w:r w:rsidR="007F038B">
        <w:t>, ожидаемого поступления</w:t>
      </w:r>
      <w:r w:rsidR="0020502A">
        <w:t xml:space="preserve"> </w:t>
      </w:r>
      <w:r w:rsidR="007F038B">
        <w:t xml:space="preserve">в текущем </w:t>
      </w:r>
      <w:proofErr w:type="gramStart"/>
      <w:r w:rsidR="007F038B">
        <w:t>году,  суммы</w:t>
      </w:r>
      <w:proofErr w:type="gramEnd"/>
      <w:r w:rsidR="007F038B">
        <w:t xml:space="preserve"> недоимки  на последнюю отчетную дату.</w:t>
      </w:r>
      <w:r w:rsidR="00785A66">
        <w:t xml:space="preserve"> В бюджет поселения налог на имущество физических лиц поступает по нормативу 100 %.</w:t>
      </w:r>
    </w:p>
    <w:p w14:paraId="6D698CDD" w14:textId="77777777" w:rsidR="00337735" w:rsidRDefault="00785A66" w:rsidP="00C23CE0">
      <w:pPr>
        <w:pStyle w:val="a5"/>
      </w:pPr>
      <w:r>
        <w:t xml:space="preserve">    Прогнозируемый объем налога на имущество физических лиц</w:t>
      </w:r>
      <w:r w:rsidR="007F038B">
        <w:t xml:space="preserve"> в 20</w:t>
      </w:r>
      <w:r w:rsidR="00E04BB3">
        <w:t>2</w:t>
      </w:r>
      <w:r w:rsidR="000A1F64">
        <w:t>6</w:t>
      </w:r>
      <w:r w:rsidR="007F038B">
        <w:t xml:space="preserve"> году планируется</w:t>
      </w:r>
      <w:r w:rsidR="0020502A">
        <w:t xml:space="preserve"> </w:t>
      </w:r>
      <w:r w:rsidR="007F038B">
        <w:t>в сумме</w:t>
      </w:r>
      <w:r w:rsidR="003018D2">
        <w:t xml:space="preserve"> </w:t>
      </w:r>
      <w:r w:rsidR="0031352A">
        <w:t>1</w:t>
      </w:r>
      <w:r w:rsidR="000A1F64">
        <w:t>5</w:t>
      </w:r>
      <w:r w:rsidR="00E04BB3">
        <w:t>0</w:t>
      </w:r>
      <w:r w:rsidR="006C33F4">
        <w:t>,00</w:t>
      </w:r>
      <w:r w:rsidR="007F038B">
        <w:t xml:space="preserve"> тыс. руб</w:t>
      </w:r>
      <w:r>
        <w:t>лей</w:t>
      </w:r>
      <w:r w:rsidR="007F038B">
        <w:t xml:space="preserve"> или </w:t>
      </w:r>
      <w:r w:rsidR="000A1F64">
        <w:t>3,05</w:t>
      </w:r>
      <w:r>
        <w:t xml:space="preserve"> </w:t>
      </w:r>
      <w:r w:rsidR="007F038B">
        <w:t xml:space="preserve">% от </w:t>
      </w:r>
      <w:r w:rsidR="00DE3082">
        <w:t>налоговых и неналоговых доходов</w:t>
      </w:r>
      <w:r w:rsidR="00172037">
        <w:t>, темп роста к 20</w:t>
      </w:r>
      <w:r w:rsidR="006C33F4">
        <w:t>2</w:t>
      </w:r>
      <w:r w:rsidR="000A1F64">
        <w:t>4</w:t>
      </w:r>
      <w:r w:rsidR="006C33F4">
        <w:t xml:space="preserve"> </w:t>
      </w:r>
      <w:r w:rsidR="00172037">
        <w:t xml:space="preserve">году составляет – </w:t>
      </w:r>
      <w:r w:rsidR="000A1F64">
        <w:t>98,68</w:t>
      </w:r>
      <w:r w:rsidR="00B82279">
        <w:t xml:space="preserve"> %</w:t>
      </w:r>
      <w:r w:rsidR="007F038B">
        <w:t>.</w:t>
      </w:r>
      <w:r w:rsidR="005A446A">
        <w:t xml:space="preserve"> </w:t>
      </w:r>
    </w:p>
    <w:p w14:paraId="054DDBC5" w14:textId="77777777" w:rsidR="00C23CE0" w:rsidRDefault="00337735" w:rsidP="00C23CE0">
      <w:pPr>
        <w:pStyle w:val="a5"/>
      </w:pPr>
      <w:r>
        <w:t xml:space="preserve">    </w:t>
      </w:r>
      <w:r w:rsidR="00435659">
        <w:t>В 202</w:t>
      </w:r>
      <w:r w:rsidR="000A1F64">
        <w:t>7</w:t>
      </w:r>
      <w:r w:rsidR="007F038B">
        <w:t xml:space="preserve"> году поступления планируются в сумме </w:t>
      </w:r>
      <w:r w:rsidR="0031352A">
        <w:t>1</w:t>
      </w:r>
      <w:r w:rsidR="000A1F64">
        <w:t>55</w:t>
      </w:r>
      <w:r w:rsidR="0031352A">
        <w:t>,</w:t>
      </w:r>
      <w:r w:rsidR="00785A66">
        <w:t>0</w:t>
      </w:r>
      <w:r w:rsidR="007F038B">
        <w:t xml:space="preserve"> тыс. руб</w:t>
      </w:r>
      <w:r w:rsidR="00785A66">
        <w:t>лей</w:t>
      </w:r>
      <w:r w:rsidR="007F038B">
        <w:t xml:space="preserve">, </w:t>
      </w:r>
      <w:r w:rsidR="005A446A">
        <w:t xml:space="preserve">что </w:t>
      </w:r>
      <w:proofErr w:type="gramStart"/>
      <w:r w:rsidR="005A446A">
        <w:t>составляет</w:t>
      </w:r>
      <w:r w:rsidR="007F038B">
        <w:t xml:space="preserve">  </w:t>
      </w:r>
      <w:r w:rsidR="0031352A">
        <w:t>2</w:t>
      </w:r>
      <w:proofErr w:type="gramEnd"/>
      <w:r w:rsidR="0031352A">
        <w:t>,</w:t>
      </w:r>
      <w:r w:rsidR="000A1F64">
        <w:t>89</w:t>
      </w:r>
      <w:r w:rsidR="006D1262">
        <w:t xml:space="preserve"> </w:t>
      </w:r>
      <w:r w:rsidR="00DE3082">
        <w:t xml:space="preserve">% </w:t>
      </w:r>
      <w:r w:rsidR="005A446A">
        <w:t>от общей сумм</w:t>
      </w:r>
      <w:r w:rsidR="00487DA1">
        <w:t>ы</w:t>
      </w:r>
      <w:r w:rsidR="005A446A">
        <w:t xml:space="preserve"> налоговых доходов</w:t>
      </w:r>
      <w:r w:rsidR="00B1503C">
        <w:t>, темп роста к 20</w:t>
      </w:r>
      <w:r w:rsidR="00080F4D">
        <w:t>2</w:t>
      </w:r>
      <w:r w:rsidR="000A1F64">
        <w:t>6</w:t>
      </w:r>
      <w:r w:rsidR="00B1503C">
        <w:t xml:space="preserve"> году составляет </w:t>
      </w:r>
      <w:r w:rsidR="00435659">
        <w:t>–</w:t>
      </w:r>
      <w:r w:rsidR="00F77CF6">
        <w:t xml:space="preserve"> </w:t>
      </w:r>
      <w:r w:rsidR="000A1F64">
        <w:t>103,33</w:t>
      </w:r>
      <w:r w:rsidR="00B1503C">
        <w:t xml:space="preserve"> %</w:t>
      </w:r>
      <w:r w:rsidR="00DE3082">
        <w:t>.</w:t>
      </w:r>
    </w:p>
    <w:p w14:paraId="16F4D42F" w14:textId="77777777" w:rsidR="00337735" w:rsidRDefault="00337735" w:rsidP="00337735">
      <w:pPr>
        <w:pStyle w:val="a5"/>
      </w:pPr>
      <w:r>
        <w:t xml:space="preserve">    </w:t>
      </w:r>
      <w:r w:rsidR="00F505A2">
        <w:t>В 202</w:t>
      </w:r>
      <w:r w:rsidR="000A1F64">
        <w:t>8</w:t>
      </w:r>
      <w:r w:rsidR="007F038B">
        <w:t xml:space="preserve"> году поступления планируются в сумме </w:t>
      </w:r>
      <w:r w:rsidR="0031352A">
        <w:t>1</w:t>
      </w:r>
      <w:r w:rsidR="000A1F64">
        <w:t>61</w:t>
      </w:r>
      <w:r>
        <w:t>,00</w:t>
      </w:r>
      <w:r w:rsidR="007F038B">
        <w:t xml:space="preserve"> тыс. руб</w:t>
      </w:r>
      <w:r>
        <w:t xml:space="preserve">лей или </w:t>
      </w:r>
      <w:r w:rsidR="0031352A">
        <w:t>2,</w:t>
      </w:r>
      <w:r w:rsidR="000A1F64">
        <w:t>96</w:t>
      </w:r>
      <w:r>
        <w:t xml:space="preserve"> % от общей суммы налоговых поступлений</w:t>
      </w:r>
      <w:r w:rsidR="00435659">
        <w:t>, темп роста к 202</w:t>
      </w:r>
      <w:r w:rsidR="000A1F64">
        <w:t>7</w:t>
      </w:r>
      <w:r w:rsidR="00B1503C">
        <w:t xml:space="preserve"> году составляет </w:t>
      </w:r>
      <w:r w:rsidR="00B82279">
        <w:t>–</w:t>
      </w:r>
      <w:r w:rsidR="00F77CF6">
        <w:t xml:space="preserve"> </w:t>
      </w:r>
      <w:r w:rsidR="000A1F64">
        <w:t>103,87</w:t>
      </w:r>
      <w:r w:rsidR="00435659">
        <w:t xml:space="preserve"> </w:t>
      </w:r>
      <w:r w:rsidR="00B82279">
        <w:t>%</w:t>
      </w:r>
      <w:r w:rsidR="007F038B">
        <w:t>.</w:t>
      </w:r>
    </w:p>
    <w:p w14:paraId="497CCAB8" w14:textId="77777777" w:rsidR="00950051" w:rsidRDefault="00337735" w:rsidP="00C67651">
      <w:pPr>
        <w:pStyle w:val="a5"/>
      </w:pPr>
      <w:r>
        <w:t xml:space="preserve"> </w:t>
      </w:r>
    </w:p>
    <w:p w14:paraId="5379BECC" w14:textId="77777777" w:rsidR="00F95E8C" w:rsidRPr="009A3D70" w:rsidRDefault="00562B17" w:rsidP="00F95E8C">
      <w:pPr>
        <w:numPr>
          <w:ilvl w:val="0"/>
          <w:numId w:val="11"/>
        </w:numPr>
        <w:jc w:val="both"/>
        <w:rPr>
          <w:b/>
          <w:sz w:val="28"/>
        </w:rPr>
      </w:pPr>
      <w:r>
        <w:rPr>
          <w:b/>
        </w:rPr>
        <w:t xml:space="preserve">   </w:t>
      </w:r>
      <w:r w:rsidR="00F95E8C">
        <w:rPr>
          <w:b/>
          <w:sz w:val="28"/>
        </w:rPr>
        <w:t>Доходы, получаемые в виде арендной платы от продажи права на заключение договоров аренды за земли, находящиеся в собственности сельских поселений</w:t>
      </w:r>
    </w:p>
    <w:p w14:paraId="00997CAB" w14:textId="77777777" w:rsidR="00F95E8C" w:rsidRDefault="00F95E8C" w:rsidP="00F95E8C">
      <w:pPr>
        <w:jc w:val="both"/>
        <w:rPr>
          <w:sz w:val="28"/>
        </w:rPr>
      </w:pPr>
      <w:r>
        <w:rPr>
          <w:sz w:val="28"/>
        </w:rPr>
        <w:t xml:space="preserve">       Арендная плата за земли, находящиеся в собственности сельского поселения, зачисляются в бюджет сельского поселения в размере 100%. Поступления арендной платы за земли, находящиеся в собственности сельского </w:t>
      </w:r>
      <w:proofErr w:type="gramStart"/>
      <w:r>
        <w:rPr>
          <w:sz w:val="28"/>
        </w:rPr>
        <w:t>поселения  зависят</w:t>
      </w:r>
      <w:proofErr w:type="gramEnd"/>
      <w:r>
        <w:rPr>
          <w:sz w:val="28"/>
        </w:rPr>
        <w:t xml:space="preserve"> от количества заключенных договоров аренды.</w:t>
      </w:r>
    </w:p>
    <w:p w14:paraId="1B505675" w14:textId="77777777" w:rsidR="00F95E8C" w:rsidRDefault="00487DA1" w:rsidP="00F95E8C">
      <w:pPr>
        <w:jc w:val="both"/>
        <w:rPr>
          <w:sz w:val="28"/>
        </w:rPr>
      </w:pPr>
      <w:r>
        <w:rPr>
          <w:sz w:val="28"/>
        </w:rPr>
        <w:t xml:space="preserve">   Прогнозный объем арендной платы в 202</w:t>
      </w:r>
      <w:r w:rsidR="001832BE">
        <w:rPr>
          <w:sz w:val="28"/>
        </w:rPr>
        <w:t>6</w:t>
      </w:r>
      <w:r>
        <w:rPr>
          <w:sz w:val="28"/>
        </w:rPr>
        <w:t xml:space="preserve"> году планируется в сумме </w:t>
      </w:r>
      <w:r w:rsidR="0031352A">
        <w:rPr>
          <w:sz w:val="28"/>
        </w:rPr>
        <w:t>4</w:t>
      </w:r>
      <w:r w:rsidR="001D37F7">
        <w:rPr>
          <w:sz w:val="28"/>
        </w:rPr>
        <w:t>8</w:t>
      </w:r>
      <w:r>
        <w:rPr>
          <w:sz w:val="28"/>
        </w:rPr>
        <w:t xml:space="preserve">,00 </w:t>
      </w:r>
      <w:proofErr w:type="gramStart"/>
      <w:r>
        <w:rPr>
          <w:sz w:val="28"/>
        </w:rPr>
        <w:t>тыс.рублей</w:t>
      </w:r>
      <w:proofErr w:type="gramEnd"/>
      <w:r>
        <w:rPr>
          <w:sz w:val="28"/>
        </w:rPr>
        <w:t xml:space="preserve"> или </w:t>
      </w:r>
      <w:r w:rsidR="001832BE">
        <w:rPr>
          <w:sz w:val="28"/>
        </w:rPr>
        <w:t>0,98</w:t>
      </w:r>
      <w:r>
        <w:rPr>
          <w:sz w:val="28"/>
        </w:rPr>
        <w:t xml:space="preserve"> % от общей суммы  налоговых и неналоговых доходов, темп роста к 202</w:t>
      </w:r>
      <w:r w:rsidR="001832BE">
        <w:rPr>
          <w:sz w:val="28"/>
        </w:rPr>
        <w:t>5</w:t>
      </w:r>
      <w:r>
        <w:rPr>
          <w:sz w:val="28"/>
        </w:rPr>
        <w:t xml:space="preserve"> году составляет </w:t>
      </w:r>
      <w:r w:rsidR="001832BE">
        <w:rPr>
          <w:sz w:val="28"/>
        </w:rPr>
        <w:t>100</w:t>
      </w:r>
      <w:r>
        <w:rPr>
          <w:sz w:val="28"/>
        </w:rPr>
        <w:t xml:space="preserve"> %.</w:t>
      </w:r>
    </w:p>
    <w:p w14:paraId="74119208" w14:textId="77777777" w:rsidR="00487DA1" w:rsidRDefault="00487DA1" w:rsidP="00487DA1">
      <w:pPr>
        <w:pStyle w:val="a5"/>
      </w:pPr>
      <w:r>
        <w:t xml:space="preserve">    В 202</w:t>
      </w:r>
      <w:r w:rsidR="001832BE">
        <w:t>7</w:t>
      </w:r>
      <w:r>
        <w:t xml:space="preserve"> году поступления планируются в сумме </w:t>
      </w:r>
      <w:r w:rsidR="0031352A">
        <w:t>4</w:t>
      </w:r>
      <w:r w:rsidR="00DF52BD">
        <w:t>8</w:t>
      </w:r>
      <w:r>
        <w:t xml:space="preserve">,0 тыс. рублей, что </w:t>
      </w:r>
      <w:proofErr w:type="gramStart"/>
      <w:r>
        <w:t xml:space="preserve">составляет  </w:t>
      </w:r>
      <w:r w:rsidR="001832BE">
        <w:t>0</w:t>
      </w:r>
      <w:proofErr w:type="gramEnd"/>
      <w:r w:rsidR="001832BE">
        <w:t>,89</w:t>
      </w:r>
      <w:r>
        <w:t xml:space="preserve"> % от общей суммы налоговых доходов, темп роста к 202</w:t>
      </w:r>
      <w:r w:rsidR="001832BE">
        <w:t>6</w:t>
      </w:r>
      <w:r>
        <w:t xml:space="preserve"> году составляет – 100,00 %.</w:t>
      </w:r>
    </w:p>
    <w:p w14:paraId="611C25D7" w14:textId="77777777" w:rsidR="00487DA1" w:rsidRDefault="00487DA1" w:rsidP="00487DA1">
      <w:pPr>
        <w:pStyle w:val="a5"/>
      </w:pPr>
      <w:r>
        <w:t xml:space="preserve">    В 202</w:t>
      </w:r>
      <w:r w:rsidR="001832BE">
        <w:t>8</w:t>
      </w:r>
      <w:r>
        <w:t xml:space="preserve"> году поступления планируются в сумме </w:t>
      </w:r>
      <w:r w:rsidR="0031352A">
        <w:t>4</w:t>
      </w:r>
      <w:r w:rsidR="00735E78">
        <w:t>8</w:t>
      </w:r>
      <w:r>
        <w:t>,00 тыс. рублей или 0,</w:t>
      </w:r>
      <w:r w:rsidR="001832BE">
        <w:t>88</w:t>
      </w:r>
      <w:r>
        <w:t xml:space="preserve"> % от общей суммы налоговых поступлений, темп роста к 202</w:t>
      </w:r>
      <w:r w:rsidR="001832BE">
        <w:t>7</w:t>
      </w:r>
      <w:r>
        <w:t xml:space="preserve"> году составляет – 100 %.</w:t>
      </w:r>
    </w:p>
    <w:p w14:paraId="0FE4A51D" w14:textId="77777777" w:rsidR="00562B17" w:rsidRPr="00C67651" w:rsidRDefault="00562B17" w:rsidP="00C67651">
      <w:pPr>
        <w:pStyle w:val="a5"/>
      </w:pPr>
    </w:p>
    <w:p w14:paraId="519F149D" w14:textId="77777777" w:rsidR="00C118B4" w:rsidRDefault="00562B17" w:rsidP="00104ADE">
      <w:pPr>
        <w:pStyle w:val="a5"/>
        <w:jc w:val="center"/>
        <w:rPr>
          <w:b/>
        </w:rPr>
      </w:pPr>
      <w:r>
        <w:rPr>
          <w:b/>
        </w:rPr>
        <w:t>7</w:t>
      </w:r>
      <w:r w:rsidR="00C118B4">
        <w:rPr>
          <w:b/>
        </w:rPr>
        <w:t>.   Штрафы, возмещение ущерба</w:t>
      </w:r>
    </w:p>
    <w:p w14:paraId="5EE6A506" w14:textId="77777777" w:rsidR="00C118B4" w:rsidRDefault="00C118B4" w:rsidP="00C118B4">
      <w:pPr>
        <w:pStyle w:val="a5"/>
      </w:pPr>
      <w:r>
        <w:t xml:space="preserve">     Денежные взыскания (штрафы) в бюджет поселения поступает по нормативу 100 %. Расчет плановых цифр выполнен на основе оценки поступления за 20</w:t>
      </w:r>
      <w:r w:rsidR="00BD4EC8">
        <w:t>2</w:t>
      </w:r>
      <w:r w:rsidR="001832BE">
        <w:t>5</w:t>
      </w:r>
      <w:r>
        <w:t xml:space="preserve"> год, анализа составления протокол за несоблюдение муниципальных правовых актов, прогноза данных показателей.</w:t>
      </w:r>
    </w:p>
    <w:p w14:paraId="5155B6CA" w14:textId="77777777" w:rsidR="00C118B4" w:rsidRDefault="00C118B4" w:rsidP="00C118B4">
      <w:pPr>
        <w:pStyle w:val="a5"/>
      </w:pPr>
      <w:r>
        <w:t xml:space="preserve">     Прогнозируемая сумма взысканий составляет в 20</w:t>
      </w:r>
      <w:r w:rsidR="00080F4D">
        <w:t>2</w:t>
      </w:r>
      <w:r w:rsidR="001832BE">
        <w:t>6</w:t>
      </w:r>
      <w:r w:rsidR="002C4BFA">
        <w:t xml:space="preserve"> году </w:t>
      </w:r>
      <w:r w:rsidR="001832BE">
        <w:t>10</w:t>
      </w:r>
      <w:r>
        <w:t>,00 тыс.рублей или 0,</w:t>
      </w:r>
      <w:r w:rsidR="001832BE">
        <w:t>20</w:t>
      </w:r>
      <w:r>
        <w:t xml:space="preserve"> % от общей су</w:t>
      </w:r>
      <w:r w:rsidR="002C4BFA">
        <w:t>ммы налоговых поступлений; в 202</w:t>
      </w:r>
      <w:r w:rsidR="001832BE">
        <w:t>7</w:t>
      </w:r>
      <w:r w:rsidR="00B82279">
        <w:t xml:space="preserve"> - 20</w:t>
      </w:r>
      <w:r w:rsidR="002C4BFA">
        <w:t>2</w:t>
      </w:r>
      <w:r w:rsidR="001832BE">
        <w:t>8</w:t>
      </w:r>
      <w:r w:rsidR="002C4BFA">
        <w:t xml:space="preserve"> годах составляет </w:t>
      </w:r>
      <w:r w:rsidR="001832BE">
        <w:t>10</w:t>
      </w:r>
      <w:r w:rsidR="002C4BFA">
        <w:t xml:space="preserve">,00 тыс.рублей и </w:t>
      </w:r>
      <w:r w:rsidR="001832BE">
        <w:t>10</w:t>
      </w:r>
      <w:r>
        <w:t>,00 тыс</w:t>
      </w:r>
      <w:r w:rsidR="00B82279">
        <w:t>.рублей соответственно, или 0,</w:t>
      </w:r>
      <w:r w:rsidR="00487DA1">
        <w:t>1</w:t>
      </w:r>
      <w:r w:rsidR="001832BE">
        <w:t>9</w:t>
      </w:r>
      <w:r w:rsidR="00B82279">
        <w:t xml:space="preserve"> % и 0,</w:t>
      </w:r>
      <w:r w:rsidR="00487DA1">
        <w:t>1</w:t>
      </w:r>
      <w:r w:rsidR="001832BE">
        <w:t>8</w:t>
      </w:r>
      <w:r>
        <w:t xml:space="preserve"> % соответственно от общей суммы налоговых поступлений. </w:t>
      </w:r>
    </w:p>
    <w:p w14:paraId="60523487" w14:textId="77777777" w:rsidR="00735E78" w:rsidRDefault="00735E78" w:rsidP="00C118B4">
      <w:pPr>
        <w:pStyle w:val="a5"/>
      </w:pPr>
    </w:p>
    <w:p w14:paraId="4CB61461" w14:textId="77777777" w:rsidR="00735E78" w:rsidRPr="00B105A1" w:rsidRDefault="00735E78" w:rsidP="00735E78">
      <w:pPr>
        <w:numPr>
          <w:ilvl w:val="0"/>
          <w:numId w:val="11"/>
        </w:numPr>
        <w:jc w:val="both"/>
        <w:rPr>
          <w:b/>
          <w:sz w:val="28"/>
          <w:szCs w:val="28"/>
        </w:rPr>
      </w:pPr>
      <w:r w:rsidRPr="00B105A1">
        <w:rPr>
          <w:b/>
          <w:sz w:val="28"/>
          <w:szCs w:val="28"/>
        </w:rPr>
        <w:t>Доходы от суммы пеней, подлежащих зачислению в бюджеты</w:t>
      </w:r>
    </w:p>
    <w:p w14:paraId="0038B851" w14:textId="77777777" w:rsidR="00735E78" w:rsidRDefault="00735E78" w:rsidP="00735E78">
      <w:pPr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      Доходы  от суммы пеней, подлежащих зачислению в бюджеты субъектов РФ, в соответствии с </w:t>
      </w:r>
      <w:r w:rsidRPr="00857015">
        <w:rPr>
          <w:sz w:val="28"/>
          <w:szCs w:val="28"/>
        </w:rPr>
        <w:t>Проектом Закона Волгоградской области «Об областном бюджете на 202</w:t>
      </w:r>
      <w:r w:rsidR="001832BE">
        <w:rPr>
          <w:sz w:val="28"/>
          <w:szCs w:val="28"/>
        </w:rPr>
        <w:t>6</w:t>
      </w:r>
      <w:r w:rsidRPr="00857015">
        <w:rPr>
          <w:sz w:val="28"/>
          <w:szCs w:val="28"/>
        </w:rPr>
        <w:t xml:space="preserve"> год и плановый период 202</w:t>
      </w:r>
      <w:r w:rsidR="001832BE">
        <w:rPr>
          <w:sz w:val="28"/>
          <w:szCs w:val="28"/>
        </w:rPr>
        <w:t>7</w:t>
      </w:r>
      <w:r w:rsidRPr="00857015">
        <w:rPr>
          <w:sz w:val="28"/>
          <w:szCs w:val="28"/>
        </w:rPr>
        <w:t xml:space="preserve"> и 202</w:t>
      </w:r>
      <w:r w:rsidR="001832BE">
        <w:rPr>
          <w:sz w:val="28"/>
          <w:szCs w:val="28"/>
        </w:rPr>
        <w:t>8</w:t>
      </w:r>
      <w:r w:rsidRPr="00857015">
        <w:rPr>
          <w:sz w:val="28"/>
          <w:szCs w:val="28"/>
        </w:rPr>
        <w:t xml:space="preserve"> годов»</w:t>
      </w:r>
    </w:p>
    <w:p w14:paraId="1B039E32" w14:textId="77777777" w:rsidR="00735E78" w:rsidRDefault="00735E78" w:rsidP="00735E78">
      <w:pPr>
        <w:pStyle w:val="a5"/>
      </w:pPr>
      <w:r>
        <w:rPr>
          <w:szCs w:val="28"/>
        </w:rPr>
        <w:t xml:space="preserve">    </w:t>
      </w:r>
      <w:r>
        <w:t>Прогнозируемая сумма взысканий составляет в 202</w:t>
      </w:r>
      <w:r w:rsidR="001832BE">
        <w:t>6</w:t>
      </w:r>
      <w:r>
        <w:t xml:space="preserve"> году </w:t>
      </w:r>
      <w:r w:rsidR="001832BE">
        <w:t>52,600</w:t>
      </w:r>
      <w:r>
        <w:t xml:space="preserve"> тыс.рублей или </w:t>
      </w:r>
      <w:r w:rsidR="001832BE">
        <w:t>1,07</w:t>
      </w:r>
      <w:r>
        <w:t xml:space="preserve"> % от общей суммы налоговых поступлений; в 202</w:t>
      </w:r>
      <w:r w:rsidR="001832BE">
        <w:t>7 - 2028</w:t>
      </w:r>
      <w:r>
        <w:t xml:space="preserve"> годах составляет </w:t>
      </w:r>
      <w:r w:rsidR="001832BE">
        <w:t>57,000</w:t>
      </w:r>
      <w:r>
        <w:t xml:space="preserve"> тыс.рублей и </w:t>
      </w:r>
      <w:r w:rsidR="001832BE">
        <w:t>61,700</w:t>
      </w:r>
      <w:r>
        <w:t xml:space="preserve"> тыс.рублей соответственно, или </w:t>
      </w:r>
      <w:r w:rsidR="001832BE">
        <w:t xml:space="preserve">1,06 </w:t>
      </w:r>
      <w:r>
        <w:t xml:space="preserve">% и </w:t>
      </w:r>
      <w:r w:rsidR="001832BE">
        <w:t>1,13</w:t>
      </w:r>
      <w:r>
        <w:t xml:space="preserve"> % соответственно от общей суммы налоговых поступлений. </w:t>
      </w:r>
    </w:p>
    <w:p w14:paraId="74D8A26E" w14:textId="77777777" w:rsidR="00735E78" w:rsidRDefault="00735E78" w:rsidP="00735E78">
      <w:pPr>
        <w:jc w:val="both"/>
        <w:rPr>
          <w:sz w:val="28"/>
        </w:rPr>
      </w:pPr>
    </w:p>
    <w:p w14:paraId="35DC3C04" w14:textId="77777777" w:rsidR="00735E78" w:rsidRPr="00337735" w:rsidRDefault="00735E78" w:rsidP="00C118B4">
      <w:pPr>
        <w:pStyle w:val="a5"/>
      </w:pPr>
    </w:p>
    <w:p w14:paraId="5CF72836" w14:textId="77777777" w:rsidR="00950051" w:rsidRPr="00DE4121" w:rsidRDefault="00950051" w:rsidP="00887CA2">
      <w:pPr>
        <w:tabs>
          <w:tab w:val="left" w:pos="5920"/>
        </w:tabs>
        <w:jc w:val="both"/>
        <w:rPr>
          <w:sz w:val="28"/>
          <w:szCs w:val="28"/>
        </w:rPr>
      </w:pPr>
    </w:p>
    <w:p w14:paraId="10CE99C1" w14:textId="77777777" w:rsidR="00DE4121" w:rsidRPr="00DE4121" w:rsidRDefault="00DE4121" w:rsidP="00DE4121">
      <w:pPr>
        <w:jc w:val="center"/>
        <w:rPr>
          <w:b/>
          <w:sz w:val="28"/>
          <w:szCs w:val="28"/>
        </w:rPr>
      </w:pPr>
      <w:r w:rsidRPr="00DE4121">
        <w:rPr>
          <w:b/>
          <w:sz w:val="28"/>
          <w:szCs w:val="28"/>
        </w:rPr>
        <w:t xml:space="preserve">Безвозмездные поступления </w:t>
      </w:r>
    </w:p>
    <w:p w14:paraId="60ED376F" w14:textId="77777777" w:rsidR="00DE4121" w:rsidRPr="00DE4121" w:rsidRDefault="00DE4121" w:rsidP="00DE4121">
      <w:pPr>
        <w:jc w:val="center"/>
        <w:rPr>
          <w:b/>
          <w:sz w:val="28"/>
          <w:szCs w:val="28"/>
        </w:rPr>
      </w:pPr>
      <w:r w:rsidRPr="00DE4121">
        <w:rPr>
          <w:b/>
          <w:sz w:val="28"/>
          <w:szCs w:val="28"/>
        </w:rPr>
        <w:t>от других бюджетов бюджетной системы Российской Федерации</w:t>
      </w:r>
    </w:p>
    <w:p w14:paraId="0774919E" w14:textId="77777777" w:rsidR="00DE4121" w:rsidRDefault="00DE4121" w:rsidP="00DE4121">
      <w:pPr>
        <w:ind w:firstLine="709"/>
        <w:jc w:val="both"/>
        <w:rPr>
          <w:b/>
          <w:sz w:val="28"/>
          <w:szCs w:val="28"/>
        </w:rPr>
      </w:pPr>
    </w:p>
    <w:p w14:paraId="1E030A48" w14:textId="77777777" w:rsidR="00C77ACC" w:rsidRPr="00DE4121" w:rsidRDefault="00C77ACC" w:rsidP="00DE4121">
      <w:pPr>
        <w:ind w:firstLine="709"/>
        <w:jc w:val="both"/>
        <w:rPr>
          <w:b/>
          <w:sz w:val="28"/>
          <w:szCs w:val="28"/>
        </w:rPr>
      </w:pPr>
    </w:p>
    <w:p w14:paraId="75AE2240" w14:textId="77777777" w:rsidR="00D40833" w:rsidRDefault="00DE4121" w:rsidP="00DE4121">
      <w:pPr>
        <w:pStyle w:val="ConsNormal"/>
        <w:jc w:val="both"/>
        <w:rPr>
          <w:b/>
          <w:szCs w:val="28"/>
        </w:rPr>
      </w:pPr>
      <w:r w:rsidRPr="00DE4121">
        <w:rPr>
          <w:szCs w:val="28"/>
        </w:rPr>
        <w:t>Безвозмездные поступления от других бюджетов бюджетной системы Российской Федерации</w:t>
      </w:r>
      <w:r w:rsidR="003B1F0D">
        <w:rPr>
          <w:szCs w:val="28"/>
        </w:rPr>
        <w:t xml:space="preserve"> в бюджет </w:t>
      </w:r>
      <w:r w:rsidR="00BD4E00">
        <w:rPr>
          <w:szCs w:val="28"/>
        </w:rPr>
        <w:t>Верхнесолоновского</w:t>
      </w:r>
      <w:r w:rsidR="00C10FDB">
        <w:rPr>
          <w:szCs w:val="28"/>
        </w:rPr>
        <w:t xml:space="preserve"> сельского поселения</w:t>
      </w:r>
      <w:r w:rsidRPr="00DE4121">
        <w:rPr>
          <w:szCs w:val="28"/>
        </w:rPr>
        <w:t xml:space="preserve"> </w:t>
      </w:r>
      <w:r w:rsidRPr="00A86982">
        <w:rPr>
          <w:szCs w:val="28"/>
        </w:rPr>
        <w:t>планируются</w:t>
      </w:r>
      <w:r w:rsidRPr="00A86982">
        <w:rPr>
          <w:b/>
          <w:szCs w:val="28"/>
        </w:rPr>
        <w:t xml:space="preserve"> </w:t>
      </w:r>
      <w:r w:rsidR="00D40833">
        <w:rPr>
          <w:b/>
          <w:szCs w:val="28"/>
        </w:rPr>
        <w:t>:</w:t>
      </w:r>
    </w:p>
    <w:p w14:paraId="3464F6FF" w14:textId="77777777" w:rsidR="00DE4121" w:rsidRDefault="00920C4C" w:rsidP="00920C4C">
      <w:pPr>
        <w:pStyle w:val="ConsNormal"/>
        <w:ind w:firstLine="0"/>
        <w:jc w:val="both"/>
        <w:rPr>
          <w:szCs w:val="28"/>
        </w:rPr>
      </w:pPr>
      <w:r>
        <w:rPr>
          <w:b/>
          <w:szCs w:val="28"/>
        </w:rPr>
        <w:t>В</w:t>
      </w:r>
      <w:r w:rsidR="00DE4121" w:rsidRPr="00A86982">
        <w:rPr>
          <w:b/>
          <w:szCs w:val="28"/>
        </w:rPr>
        <w:t xml:space="preserve"> 2</w:t>
      </w:r>
      <w:r w:rsidR="00C10FDB">
        <w:rPr>
          <w:b/>
          <w:szCs w:val="28"/>
        </w:rPr>
        <w:t>0</w:t>
      </w:r>
      <w:r w:rsidR="003478D1">
        <w:rPr>
          <w:b/>
          <w:szCs w:val="28"/>
        </w:rPr>
        <w:t>2</w:t>
      </w:r>
      <w:r w:rsidR="001832BE">
        <w:rPr>
          <w:b/>
          <w:szCs w:val="28"/>
        </w:rPr>
        <w:t>6</w:t>
      </w:r>
      <w:r w:rsidR="00C10FDB">
        <w:rPr>
          <w:b/>
          <w:szCs w:val="28"/>
        </w:rPr>
        <w:t xml:space="preserve"> году </w:t>
      </w:r>
      <w:r w:rsidR="00C10FDB" w:rsidRPr="008A0F64">
        <w:rPr>
          <w:szCs w:val="28"/>
        </w:rPr>
        <w:t>в сумме</w:t>
      </w:r>
      <w:r w:rsidR="00C10FDB">
        <w:rPr>
          <w:b/>
          <w:szCs w:val="28"/>
        </w:rPr>
        <w:t xml:space="preserve">  </w:t>
      </w:r>
      <w:r w:rsidR="0008381D">
        <w:rPr>
          <w:b/>
          <w:szCs w:val="28"/>
        </w:rPr>
        <w:t>3680,280</w:t>
      </w:r>
      <w:r w:rsidR="00950051">
        <w:rPr>
          <w:b/>
          <w:szCs w:val="28"/>
        </w:rPr>
        <w:t xml:space="preserve"> тыс.</w:t>
      </w:r>
      <w:r w:rsidR="00DE4121" w:rsidRPr="00A86982">
        <w:rPr>
          <w:b/>
          <w:szCs w:val="28"/>
        </w:rPr>
        <w:t>рублей</w:t>
      </w:r>
      <w:r w:rsidR="008A0F64">
        <w:rPr>
          <w:b/>
          <w:szCs w:val="28"/>
        </w:rPr>
        <w:t xml:space="preserve"> </w:t>
      </w:r>
      <w:r w:rsidR="008A0F64" w:rsidRPr="008A0F64">
        <w:rPr>
          <w:szCs w:val="28"/>
        </w:rPr>
        <w:t xml:space="preserve">или </w:t>
      </w:r>
      <w:r w:rsidR="0008381D">
        <w:rPr>
          <w:szCs w:val="28"/>
        </w:rPr>
        <w:t>42,78</w:t>
      </w:r>
      <w:r w:rsidR="008A0F64" w:rsidRPr="008A0F64">
        <w:rPr>
          <w:szCs w:val="28"/>
        </w:rPr>
        <w:t xml:space="preserve"> % от общей суммы доходов</w:t>
      </w:r>
      <w:r w:rsidR="008A0F64">
        <w:rPr>
          <w:szCs w:val="28"/>
        </w:rPr>
        <w:t xml:space="preserve"> бюджета</w:t>
      </w:r>
      <w:r w:rsidR="008A0F64">
        <w:rPr>
          <w:b/>
          <w:szCs w:val="28"/>
        </w:rPr>
        <w:t xml:space="preserve"> </w:t>
      </w:r>
      <w:r w:rsidR="00DE4121" w:rsidRPr="00DE4121">
        <w:rPr>
          <w:szCs w:val="28"/>
        </w:rPr>
        <w:t xml:space="preserve">, из них: </w:t>
      </w:r>
    </w:p>
    <w:p w14:paraId="20647752" w14:textId="77777777" w:rsidR="00950051" w:rsidRDefault="00950051" w:rsidP="00950051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t xml:space="preserve">     Дотации бюджетам поселений на выравнива</w:t>
      </w:r>
      <w:r w:rsidR="00C118B4">
        <w:rPr>
          <w:szCs w:val="28"/>
        </w:rPr>
        <w:t>ние бюджетной обеспеченности- 1</w:t>
      </w:r>
      <w:r w:rsidR="00487DA1">
        <w:rPr>
          <w:szCs w:val="28"/>
        </w:rPr>
        <w:t>3</w:t>
      </w:r>
      <w:r w:rsidR="0031352A">
        <w:rPr>
          <w:szCs w:val="28"/>
        </w:rPr>
        <w:t>92</w:t>
      </w:r>
      <w:r>
        <w:rPr>
          <w:szCs w:val="28"/>
        </w:rPr>
        <w:t>,00</w:t>
      </w:r>
      <w:r w:rsidR="00B82279">
        <w:rPr>
          <w:szCs w:val="28"/>
        </w:rPr>
        <w:t>0</w:t>
      </w:r>
      <w:r>
        <w:rPr>
          <w:szCs w:val="28"/>
        </w:rPr>
        <w:t xml:space="preserve"> тыс.рублей;</w:t>
      </w:r>
    </w:p>
    <w:p w14:paraId="494240BB" w14:textId="77777777" w:rsidR="00950051" w:rsidRDefault="00950051" w:rsidP="00950051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t xml:space="preserve">    С</w:t>
      </w:r>
      <w:r w:rsidR="00920C4C">
        <w:rPr>
          <w:szCs w:val="28"/>
        </w:rPr>
        <w:t xml:space="preserve">убвенция  на деятельность административных комиссий </w:t>
      </w:r>
      <w:r w:rsidR="00B82279">
        <w:rPr>
          <w:szCs w:val="28"/>
        </w:rPr>
        <w:t>–</w:t>
      </w:r>
      <w:r w:rsidR="00920C4C">
        <w:rPr>
          <w:szCs w:val="28"/>
        </w:rPr>
        <w:t xml:space="preserve"> </w:t>
      </w:r>
      <w:r w:rsidR="00487DA1">
        <w:rPr>
          <w:szCs w:val="28"/>
        </w:rPr>
        <w:t>3,</w:t>
      </w:r>
      <w:r w:rsidR="0031352A">
        <w:rPr>
          <w:szCs w:val="28"/>
        </w:rPr>
        <w:t>3</w:t>
      </w:r>
      <w:r w:rsidR="00487DA1">
        <w:rPr>
          <w:szCs w:val="28"/>
        </w:rPr>
        <w:t>00</w:t>
      </w:r>
      <w:r w:rsidR="00920C4C">
        <w:rPr>
          <w:szCs w:val="28"/>
        </w:rPr>
        <w:t xml:space="preserve"> тыс.рублей;</w:t>
      </w:r>
    </w:p>
    <w:p w14:paraId="0DBA2BC4" w14:textId="77777777" w:rsidR="00CA4DA5" w:rsidRDefault="00950051" w:rsidP="00950051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t xml:space="preserve">    С</w:t>
      </w:r>
      <w:r w:rsidR="00920C4C">
        <w:rPr>
          <w:szCs w:val="28"/>
        </w:rPr>
        <w:t xml:space="preserve">убвенция </w:t>
      </w:r>
      <w:r>
        <w:rPr>
          <w:szCs w:val="28"/>
        </w:rPr>
        <w:t xml:space="preserve"> </w:t>
      </w:r>
      <w:r w:rsidR="00920C4C">
        <w:rPr>
          <w:szCs w:val="28"/>
        </w:rPr>
        <w:t xml:space="preserve">на осуществление первичного воинского учета </w:t>
      </w:r>
      <w:r w:rsidR="0042520E">
        <w:rPr>
          <w:szCs w:val="28"/>
        </w:rPr>
        <w:t>–</w:t>
      </w:r>
      <w:r w:rsidR="00920C4C">
        <w:rPr>
          <w:szCs w:val="28"/>
        </w:rPr>
        <w:t xml:space="preserve"> </w:t>
      </w:r>
      <w:r w:rsidR="001832BE">
        <w:rPr>
          <w:szCs w:val="28"/>
        </w:rPr>
        <w:t>144,700</w:t>
      </w:r>
      <w:r w:rsidR="003478D1">
        <w:rPr>
          <w:szCs w:val="28"/>
        </w:rPr>
        <w:t xml:space="preserve"> </w:t>
      </w:r>
      <w:r w:rsidR="00920C4C">
        <w:rPr>
          <w:szCs w:val="28"/>
        </w:rPr>
        <w:t>тыс.рублей.</w:t>
      </w:r>
    </w:p>
    <w:p w14:paraId="3A2DABE9" w14:textId="77777777" w:rsidR="00CA4DA5" w:rsidRDefault="00EA65B5" w:rsidP="00950051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t xml:space="preserve">    Иные межбюджетные трансферты –</w:t>
      </w:r>
      <w:r w:rsidR="0031352A">
        <w:rPr>
          <w:szCs w:val="28"/>
        </w:rPr>
        <w:t xml:space="preserve"> </w:t>
      </w:r>
      <w:r w:rsidR="0008381D">
        <w:rPr>
          <w:szCs w:val="28"/>
        </w:rPr>
        <w:t>2140,280</w:t>
      </w:r>
      <w:r>
        <w:rPr>
          <w:szCs w:val="28"/>
        </w:rPr>
        <w:t xml:space="preserve"> тыс.рублей</w:t>
      </w:r>
      <w:r w:rsidR="00CA4DA5">
        <w:rPr>
          <w:szCs w:val="28"/>
        </w:rPr>
        <w:t xml:space="preserve">, в том числе </w:t>
      </w:r>
    </w:p>
    <w:p w14:paraId="0528DBD8" w14:textId="77777777" w:rsidR="00CF3E43" w:rsidRDefault="00CF3E43" w:rsidP="00950051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t>- МБТ, передаваемые бюджетам с/п на осуществление части полномочий (места захоронения) – 47,280 тыс.рублей</w:t>
      </w:r>
      <w:r w:rsidR="001832BE">
        <w:rPr>
          <w:szCs w:val="28"/>
        </w:rPr>
        <w:t>,</w:t>
      </w:r>
    </w:p>
    <w:p w14:paraId="0B86AAEA" w14:textId="77777777" w:rsidR="001832BE" w:rsidRDefault="001832BE" w:rsidP="00950051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t>- МБТ, передаваемые бюджетам с/п на осуществление части полномочий (внесение  в ЕГРН сведений о границах тер-</w:t>
      </w:r>
      <w:proofErr w:type="spellStart"/>
      <w:r>
        <w:rPr>
          <w:szCs w:val="28"/>
        </w:rPr>
        <w:t>ных</w:t>
      </w:r>
      <w:proofErr w:type="spellEnd"/>
      <w:r>
        <w:rPr>
          <w:szCs w:val="28"/>
        </w:rPr>
        <w:t xml:space="preserve"> зон) – 154,000 тыс.рублей,</w:t>
      </w:r>
    </w:p>
    <w:p w14:paraId="48578463" w14:textId="77777777" w:rsidR="00CA4DA5" w:rsidRDefault="00CA4DA5" w:rsidP="00950051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t>- прочие МБТ –</w:t>
      </w:r>
      <w:r w:rsidR="001832BE">
        <w:rPr>
          <w:szCs w:val="28"/>
        </w:rPr>
        <w:t>1</w:t>
      </w:r>
      <w:r w:rsidR="0008381D">
        <w:rPr>
          <w:szCs w:val="28"/>
        </w:rPr>
        <w:t>939</w:t>
      </w:r>
      <w:r w:rsidR="003B345F">
        <w:rPr>
          <w:szCs w:val="28"/>
        </w:rPr>
        <w:t>,000</w:t>
      </w:r>
      <w:r>
        <w:rPr>
          <w:szCs w:val="28"/>
        </w:rPr>
        <w:t xml:space="preserve"> тыс.рублей.</w:t>
      </w:r>
    </w:p>
    <w:p w14:paraId="607E9857" w14:textId="77777777" w:rsidR="00DE4121" w:rsidRPr="00DE4121" w:rsidRDefault="00DE4121" w:rsidP="00DE4121">
      <w:pPr>
        <w:ind w:firstLine="709"/>
        <w:jc w:val="both"/>
        <w:rPr>
          <w:sz w:val="28"/>
          <w:szCs w:val="28"/>
        </w:rPr>
      </w:pPr>
    </w:p>
    <w:p w14:paraId="73A71B4B" w14:textId="77777777" w:rsidR="006A015D" w:rsidRDefault="00A86982" w:rsidP="007540F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 20</w:t>
      </w:r>
      <w:r w:rsidR="00217029">
        <w:rPr>
          <w:b/>
          <w:sz w:val="28"/>
          <w:szCs w:val="28"/>
        </w:rPr>
        <w:t>2</w:t>
      </w:r>
      <w:r w:rsidR="003045C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в сумме </w:t>
      </w:r>
      <w:r w:rsidR="0008381D">
        <w:rPr>
          <w:b/>
          <w:sz w:val="28"/>
          <w:szCs w:val="28"/>
        </w:rPr>
        <w:t>2151,180</w:t>
      </w:r>
      <w:r w:rsidR="002634FF">
        <w:rPr>
          <w:b/>
          <w:sz w:val="28"/>
          <w:szCs w:val="28"/>
        </w:rPr>
        <w:t xml:space="preserve"> </w:t>
      </w:r>
      <w:r w:rsidRPr="00A86982">
        <w:rPr>
          <w:b/>
          <w:sz w:val="28"/>
          <w:szCs w:val="28"/>
        </w:rPr>
        <w:t xml:space="preserve">тысяч </w:t>
      </w:r>
      <w:r>
        <w:rPr>
          <w:b/>
          <w:sz w:val="28"/>
          <w:szCs w:val="28"/>
        </w:rPr>
        <w:t xml:space="preserve"> рублей</w:t>
      </w:r>
      <w:r w:rsidR="008A0F64">
        <w:rPr>
          <w:b/>
          <w:sz w:val="28"/>
          <w:szCs w:val="28"/>
        </w:rPr>
        <w:t xml:space="preserve"> </w:t>
      </w:r>
      <w:r w:rsidR="008A0F64">
        <w:rPr>
          <w:sz w:val="28"/>
          <w:szCs w:val="28"/>
        </w:rPr>
        <w:t xml:space="preserve">или </w:t>
      </w:r>
      <w:r w:rsidR="0008381D">
        <w:rPr>
          <w:sz w:val="28"/>
          <w:szCs w:val="28"/>
        </w:rPr>
        <w:t>28,63</w:t>
      </w:r>
      <w:r w:rsidR="008A0F64">
        <w:rPr>
          <w:sz w:val="28"/>
          <w:szCs w:val="28"/>
        </w:rPr>
        <w:t xml:space="preserve"> % от общей суммы доходов бюджета</w:t>
      </w:r>
      <w:r w:rsidRPr="00A86982">
        <w:rPr>
          <w:sz w:val="28"/>
          <w:szCs w:val="28"/>
        </w:rPr>
        <w:t xml:space="preserve">, в том числе: </w:t>
      </w:r>
    </w:p>
    <w:p w14:paraId="6CCEF658" w14:textId="77777777" w:rsidR="008A0F64" w:rsidRDefault="008A0F64" w:rsidP="008A0F64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t xml:space="preserve">     Дотации бюджетам поселений на выравнив</w:t>
      </w:r>
      <w:r w:rsidR="00C118B4">
        <w:rPr>
          <w:szCs w:val="28"/>
        </w:rPr>
        <w:t xml:space="preserve">ание бюджетной обеспеченности- </w:t>
      </w:r>
      <w:r w:rsidR="003045C2">
        <w:rPr>
          <w:szCs w:val="28"/>
        </w:rPr>
        <w:t>0,000</w:t>
      </w:r>
      <w:r>
        <w:rPr>
          <w:szCs w:val="28"/>
        </w:rPr>
        <w:t xml:space="preserve"> тыс.рублей;</w:t>
      </w:r>
    </w:p>
    <w:p w14:paraId="5ACD6F99" w14:textId="77777777" w:rsidR="008A0F64" w:rsidRDefault="008A0F64" w:rsidP="008A0F64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t xml:space="preserve">    Субвенция  на деятельность административных комиссий </w:t>
      </w:r>
      <w:r w:rsidR="00C67651">
        <w:rPr>
          <w:szCs w:val="28"/>
        </w:rPr>
        <w:t>–</w:t>
      </w:r>
      <w:r>
        <w:rPr>
          <w:szCs w:val="28"/>
        </w:rPr>
        <w:t xml:space="preserve"> </w:t>
      </w:r>
      <w:r w:rsidR="0031352A">
        <w:rPr>
          <w:szCs w:val="28"/>
        </w:rPr>
        <w:t>3,</w:t>
      </w:r>
      <w:r w:rsidR="00FE62A6">
        <w:rPr>
          <w:szCs w:val="28"/>
        </w:rPr>
        <w:t>3</w:t>
      </w:r>
      <w:r w:rsidR="0031352A">
        <w:rPr>
          <w:szCs w:val="28"/>
        </w:rPr>
        <w:t>00</w:t>
      </w:r>
      <w:r>
        <w:rPr>
          <w:szCs w:val="28"/>
        </w:rPr>
        <w:t xml:space="preserve"> тыс.рублей;</w:t>
      </w:r>
    </w:p>
    <w:p w14:paraId="163F3480" w14:textId="77777777" w:rsidR="008A0F64" w:rsidRDefault="008A0F64" w:rsidP="008A0F64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t xml:space="preserve">    Субвенция  на осуществление первичного воинского учета – </w:t>
      </w:r>
      <w:r w:rsidR="003045C2">
        <w:rPr>
          <w:szCs w:val="28"/>
        </w:rPr>
        <w:t>161,600</w:t>
      </w:r>
      <w:r w:rsidR="00BA4D8A">
        <w:rPr>
          <w:szCs w:val="28"/>
        </w:rPr>
        <w:t xml:space="preserve"> </w:t>
      </w:r>
      <w:r>
        <w:rPr>
          <w:szCs w:val="28"/>
        </w:rPr>
        <w:t>тыс.рублей.</w:t>
      </w:r>
    </w:p>
    <w:p w14:paraId="11CDC5E7" w14:textId="77777777" w:rsidR="00CA4DA5" w:rsidRDefault="00CA4DA5" w:rsidP="008A0F64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t xml:space="preserve">    Иные межбюджетные трансферты –</w:t>
      </w:r>
      <w:r w:rsidR="00FE62A6">
        <w:rPr>
          <w:szCs w:val="28"/>
        </w:rPr>
        <w:t xml:space="preserve"> </w:t>
      </w:r>
      <w:r w:rsidR="0008381D">
        <w:rPr>
          <w:szCs w:val="28"/>
        </w:rPr>
        <w:t>1986,280</w:t>
      </w:r>
      <w:r>
        <w:rPr>
          <w:szCs w:val="28"/>
        </w:rPr>
        <w:t xml:space="preserve"> тыс.рублей</w:t>
      </w:r>
      <w:r w:rsidR="00CF3E43">
        <w:rPr>
          <w:szCs w:val="28"/>
        </w:rPr>
        <w:t>, в том числе:</w:t>
      </w:r>
    </w:p>
    <w:p w14:paraId="1E2DF9A0" w14:textId="77777777" w:rsidR="00CF3E43" w:rsidRDefault="00CF3E43" w:rsidP="00CF3E43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t xml:space="preserve">- МБТ, передаваемые бюджетам с/п на осуществление части полномочий (места захоронения) – </w:t>
      </w:r>
      <w:r w:rsidR="0031352A">
        <w:rPr>
          <w:szCs w:val="28"/>
        </w:rPr>
        <w:t>47,280</w:t>
      </w:r>
      <w:r>
        <w:rPr>
          <w:szCs w:val="28"/>
        </w:rPr>
        <w:t xml:space="preserve"> тыс.рублей</w:t>
      </w:r>
    </w:p>
    <w:p w14:paraId="64CE2645" w14:textId="77777777" w:rsidR="00CF3E43" w:rsidRDefault="00CF3E43" w:rsidP="00CF3E43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t xml:space="preserve">- прочие МБТ – </w:t>
      </w:r>
      <w:r w:rsidR="0008381D">
        <w:rPr>
          <w:szCs w:val="28"/>
        </w:rPr>
        <w:t>1939</w:t>
      </w:r>
      <w:r w:rsidR="003045C2">
        <w:rPr>
          <w:szCs w:val="28"/>
        </w:rPr>
        <w:t>,000</w:t>
      </w:r>
      <w:r>
        <w:rPr>
          <w:szCs w:val="28"/>
        </w:rPr>
        <w:t xml:space="preserve"> тыс.рублей.</w:t>
      </w:r>
    </w:p>
    <w:p w14:paraId="539F1948" w14:textId="77777777" w:rsidR="00C77ACC" w:rsidRDefault="00C77ACC" w:rsidP="00CF3E43">
      <w:pPr>
        <w:pStyle w:val="ConsNormal"/>
        <w:ind w:firstLine="0"/>
        <w:jc w:val="both"/>
        <w:rPr>
          <w:szCs w:val="28"/>
        </w:rPr>
      </w:pPr>
    </w:p>
    <w:p w14:paraId="1999AE6F" w14:textId="77777777" w:rsidR="00A86982" w:rsidRDefault="00A86982" w:rsidP="008A0F64">
      <w:pPr>
        <w:pStyle w:val="ConsNormal"/>
        <w:ind w:firstLine="0"/>
        <w:jc w:val="both"/>
      </w:pPr>
    </w:p>
    <w:p w14:paraId="37C5928B" w14:textId="77777777" w:rsidR="00BA63EA" w:rsidRPr="00C118B4" w:rsidRDefault="00D40833" w:rsidP="00BA63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20</w:t>
      </w:r>
      <w:r w:rsidR="00D13563">
        <w:rPr>
          <w:b/>
          <w:sz w:val="28"/>
          <w:szCs w:val="28"/>
        </w:rPr>
        <w:t>2</w:t>
      </w:r>
      <w:r w:rsidR="003045C2">
        <w:rPr>
          <w:b/>
          <w:sz w:val="28"/>
          <w:szCs w:val="28"/>
        </w:rPr>
        <w:t>8</w:t>
      </w:r>
      <w:r w:rsidR="00BA63EA">
        <w:rPr>
          <w:b/>
          <w:sz w:val="28"/>
          <w:szCs w:val="28"/>
        </w:rPr>
        <w:t xml:space="preserve"> году</w:t>
      </w:r>
      <w:r w:rsidR="00BA63EA">
        <w:rPr>
          <w:sz w:val="28"/>
          <w:szCs w:val="28"/>
        </w:rPr>
        <w:t xml:space="preserve"> в сумме </w:t>
      </w:r>
      <w:r w:rsidR="0008381D">
        <w:rPr>
          <w:b/>
          <w:sz w:val="28"/>
          <w:szCs w:val="28"/>
        </w:rPr>
        <w:t>2195,580</w:t>
      </w:r>
      <w:r w:rsidR="00BA63EA" w:rsidRPr="00A86982">
        <w:rPr>
          <w:b/>
          <w:sz w:val="28"/>
          <w:szCs w:val="28"/>
        </w:rPr>
        <w:t xml:space="preserve"> тысяч </w:t>
      </w:r>
      <w:r w:rsidR="00BA63EA">
        <w:rPr>
          <w:b/>
          <w:sz w:val="28"/>
          <w:szCs w:val="28"/>
        </w:rPr>
        <w:t xml:space="preserve"> рублей</w:t>
      </w:r>
      <w:r w:rsidR="008A0F64">
        <w:rPr>
          <w:b/>
          <w:sz w:val="28"/>
          <w:szCs w:val="28"/>
        </w:rPr>
        <w:t xml:space="preserve"> </w:t>
      </w:r>
      <w:r w:rsidR="008A0F64">
        <w:rPr>
          <w:sz w:val="28"/>
          <w:szCs w:val="28"/>
        </w:rPr>
        <w:t xml:space="preserve">или </w:t>
      </w:r>
      <w:r w:rsidR="0008381D">
        <w:rPr>
          <w:sz w:val="28"/>
          <w:szCs w:val="28"/>
        </w:rPr>
        <w:t>28,73</w:t>
      </w:r>
      <w:r w:rsidR="008A0F64">
        <w:rPr>
          <w:sz w:val="28"/>
          <w:szCs w:val="28"/>
        </w:rPr>
        <w:t xml:space="preserve"> % от общей суммы доходов бюджета</w:t>
      </w:r>
      <w:r w:rsidR="00BA63EA" w:rsidRPr="00A86982">
        <w:rPr>
          <w:sz w:val="28"/>
          <w:szCs w:val="28"/>
        </w:rPr>
        <w:t xml:space="preserve">, в том числе: </w:t>
      </w:r>
    </w:p>
    <w:p w14:paraId="3193BD82" w14:textId="77777777" w:rsidR="008A0F64" w:rsidRDefault="008A0F64" w:rsidP="008A0F64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t xml:space="preserve">     Дотации бюджетам поселений на выравнивание бюджетной обеспеченности- </w:t>
      </w:r>
      <w:r w:rsidR="003045C2">
        <w:rPr>
          <w:szCs w:val="28"/>
        </w:rPr>
        <w:t>0</w:t>
      </w:r>
      <w:r w:rsidR="00C118B4">
        <w:rPr>
          <w:szCs w:val="28"/>
        </w:rPr>
        <w:t>,0</w:t>
      </w:r>
      <w:r w:rsidR="00044824">
        <w:rPr>
          <w:szCs w:val="28"/>
        </w:rPr>
        <w:t>0</w:t>
      </w:r>
      <w:r w:rsidR="00C118B4">
        <w:rPr>
          <w:szCs w:val="28"/>
        </w:rPr>
        <w:t>0</w:t>
      </w:r>
      <w:r>
        <w:rPr>
          <w:szCs w:val="28"/>
        </w:rPr>
        <w:t xml:space="preserve"> тыс.рублей;</w:t>
      </w:r>
    </w:p>
    <w:p w14:paraId="0BD9E3FE" w14:textId="77777777" w:rsidR="008A0F64" w:rsidRDefault="008A0F64" w:rsidP="008A0F64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t xml:space="preserve">    Субвенция  на деятельность административных комиссий </w:t>
      </w:r>
      <w:r w:rsidR="00C67651">
        <w:rPr>
          <w:szCs w:val="28"/>
        </w:rPr>
        <w:t>–</w:t>
      </w:r>
      <w:r>
        <w:rPr>
          <w:szCs w:val="28"/>
        </w:rPr>
        <w:t xml:space="preserve"> </w:t>
      </w:r>
      <w:r w:rsidR="00D13563">
        <w:rPr>
          <w:szCs w:val="28"/>
        </w:rPr>
        <w:t>3,</w:t>
      </w:r>
      <w:r w:rsidR="00FE62A6">
        <w:rPr>
          <w:szCs w:val="28"/>
        </w:rPr>
        <w:t>3</w:t>
      </w:r>
      <w:r w:rsidR="00D13563">
        <w:rPr>
          <w:szCs w:val="28"/>
        </w:rPr>
        <w:t>00</w:t>
      </w:r>
      <w:r>
        <w:rPr>
          <w:szCs w:val="28"/>
        </w:rPr>
        <w:t xml:space="preserve"> тыс.рублей;</w:t>
      </w:r>
    </w:p>
    <w:p w14:paraId="410C50DA" w14:textId="77777777" w:rsidR="00920C4C" w:rsidRDefault="008A0F64" w:rsidP="008A0F64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t xml:space="preserve">    Субвенция  на осуществление первичного воинского учета – </w:t>
      </w:r>
      <w:r w:rsidR="003045C2">
        <w:rPr>
          <w:szCs w:val="28"/>
        </w:rPr>
        <w:t>206,000</w:t>
      </w:r>
      <w:r>
        <w:rPr>
          <w:szCs w:val="28"/>
        </w:rPr>
        <w:t xml:space="preserve"> тыс.рублей.</w:t>
      </w:r>
    </w:p>
    <w:p w14:paraId="1086A346" w14:textId="77777777" w:rsidR="00CF3E43" w:rsidRDefault="001A0C4B" w:rsidP="00CF3E43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lastRenderedPageBreak/>
        <w:t xml:space="preserve">    </w:t>
      </w:r>
      <w:r w:rsidR="00CF3E43">
        <w:rPr>
          <w:szCs w:val="28"/>
        </w:rPr>
        <w:t>Иные межбюджетные трансферты –</w:t>
      </w:r>
      <w:r w:rsidR="00FE62A6">
        <w:rPr>
          <w:szCs w:val="28"/>
        </w:rPr>
        <w:t xml:space="preserve"> </w:t>
      </w:r>
      <w:r w:rsidR="0008381D">
        <w:rPr>
          <w:szCs w:val="28"/>
        </w:rPr>
        <w:t>1986,280</w:t>
      </w:r>
      <w:r w:rsidR="00CF3E43">
        <w:rPr>
          <w:szCs w:val="28"/>
        </w:rPr>
        <w:t xml:space="preserve"> тыс.рублей, в том числе:</w:t>
      </w:r>
    </w:p>
    <w:p w14:paraId="1832735F" w14:textId="77777777" w:rsidR="00CF3E43" w:rsidRDefault="00CF3E43" w:rsidP="00CF3E43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t xml:space="preserve">- МБТ, передаваемые бюджетам с/п на осуществление части полномочий (места захоронения) – </w:t>
      </w:r>
      <w:r w:rsidR="00D13563">
        <w:rPr>
          <w:szCs w:val="28"/>
        </w:rPr>
        <w:t>47,280</w:t>
      </w:r>
      <w:r>
        <w:rPr>
          <w:szCs w:val="28"/>
        </w:rPr>
        <w:t xml:space="preserve"> тыс.рублей</w:t>
      </w:r>
    </w:p>
    <w:p w14:paraId="6280CD2A" w14:textId="77777777" w:rsidR="00CF3E43" w:rsidRDefault="00CF3E43" w:rsidP="00CF3E43">
      <w:pPr>
        <w:pStyle w:val="ConsNormal"/>
        <w:ind w:firstLine="0"/>
        <w:jc w:val="both"/>
        <w:rPr>
          <w:szCs w:val="28"/>
        </w:rPr>
      </w:pPr>
      <w:r>
        <w:rPr>
          <w:szCs w:val="28"/>
        </w:rPr>
        <w:t xml:space="preserve">- прочие МБТ – </w:t>
      </w:r>
      <w:r w:rsidR="0008381D">
        <w:rPr>
          <w:szCs w:val="28"/>
        </w:rPr>
        <w:t>1939,000</w:t>
      </w:r>
      <w:r>
        <w:rPr>
          <w:szCs w:val="28"/>
        </w:rPr>
        <w:t xml:space="preserve"> тыс.рублей.</w:t>
      </w:r>
    </w:p>
    <w:p w14:paraId="024BB34E" w14:textId="77777777" w:rsidR="00C67651" w:rsidRDefault="00C67651" w:rsidP="007C58F8">
      <w:pPr>
        <w:pStyle w:val="a5"/>
      </w:pPr>
    </w:p>
    <w:p w14:paraId="2D2A7228" w14:textId="77777777" w:rsidR="00FE62A6" w:rsidRDefault="00FE62A6" w:rsidP="007C58F8">
      <w:pPr>
        <w:pStyle w:val="a5"/>
      </w:pPr>
    </w:p>
    <w:p w14:paraId="506A3290" w14:textId="77777777" w:rsidR="00FE62A6" w:rsidRDefault="00FE62A6" w:rsidP="007C58F8">
      <w:pPr>
        <w:pStyle w:val="a5"/>
      </w:pPr>
    </w:p>
    <w:p w14:paraId="15229A7A" w14:textId="77777777" w:rsidR="00FE62A6" w:rsidRDefault="00FE62A6" w:rsidP="007C58F8">
      <w:pPr>
        <w:pStyle w:val="a5"/>
      </w:pPr>
    </w:p>
    <w:p w14:paraId="6B8CFDD4" w14:textId="77777777" w:rsidR="002D7438" w:rsidRDefault="002D7438" w:rsidP="007C58F8">
      <w:pPr>
        <w:pStyle w:val="a5"/>
      </w:pPr>
      <w:r>
        <w:t xml:space="preserve">Глава </w:t>
      </w:r>
      <w:proofErr w:type="spellStart"/>
      <w:r>
        <w:t>Верхнесолоновского</w:t>
      </w:r>
      <w:proofErr w:type="spellEnd"/>
      <w:r>
        <w:t xml:space="preserve"> </w:t>
      </w:r>
    </w:p>
    <w:p w14:paraId="1AF2A11C" w14:textId="77777777" w:rsidR="002D7438" w:rsidRDefault="002D7438" w:rsidP="007C58F8">
      <w:pPr>
        <w:pStyle w:val="a5"/>
      </w:pPr>
      <w:r>
        <w:t xml:space="preserve">сельского поселения                                                      </w:t>
      </w:r>
      <w:proofErr w:type="spellStart"/>
      <w:r w:rsidR="00FE62A6">
        <w:t>С.Н.Фисенко</w:t>
      </w:r>
      <w:proofErr w:type="spellEnd"/>
    </w:p>
    <w:p w14:paraId="691B62A5" w14:textId="77777777" w:rsidR="00033BD2" w:rsidRDefault="00033BD2" w:rsidP="007C58F8">
      <w:pPr>
        <w:pStyle w:val="a5"/>
      </w:pPr>
    </w:p>
    <w:p w14:paraId="5AA44BFA" w14:textId="77777777" w:rsidR="002D7438" w:rsidRDefault="002D7438" w:rsidP="007C58F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</w:p>
    <w:p w14:paraId="6C038F35" w14:textId="77777777" w:rsidR="00A86982" w:rsidRPr="002D7438" w:rsidRDefault="003045C2" w:rsidP="002D7438">
      <w:pPr>
        <w:pStyle w:val="a5"/>
        <w:rPr>
          <w:sz w:val="24"/>
          <w:szCs w:val="24"/>
        </w:rPr>
      </w:pPr>
      <w:proofErr w:type="spellStart"/>
      <w:r>
        <w:rPr>
          <w:sz w:val="24"/>
          <w:szCs w:val="24"/>
        </w:rPr>
        <w:t>Т.Н.Фисенко</w:t>
      </w:r>
      <w:proofErr w:type="spellEnd"/>
    </w:p>
    <w:sectPr w:rsidR="00A86982" w:rsidRPr="002D7438" w:rsidSect="00487DA1">
      <w:pgSz w:w="11907" w:h="16840"/>
      <w:pgMar w:top="709" w:right="708" w:bottom="568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6C48"/>
    <w:multiLevelType w:val="hybridMultilevel"/>
    <w:tmpl w:val="D6089A1C"/>
    <w:lvl w:ilvl="0" w:tplc="B48A8146">
      <w:start w:val="6"/>
      <w:numFmt w:val="decimal"/>
      <w:lvlText w:val="%1."/>
      <w:lvlJc w:val="left"/>
      <w:pPr>
        <w:ind w:left="213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27F0AE8"/>
    <w:multiLevelType w:val="multilevel"/>
    <w:tmpl w:val="19F2D55A"/>
    <w:lvl w:ilvl="0">
      <w:start w:val="4"/>
      <w:numFmt w:val="decimal"/>
      <w:lvlText w:val="%1)"/>
      <w:legacy w:legacy="1" w:legacySpace="0" w:legacyIndent="439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7A0649"/>
    <w:multiLevelType w:val="hybridMultilevel"/>
    <w:tmpl w:val="4B485938"/>
    <w:lvl w:ilvl="0" w:tplc="EF42453A">
      <w:start w:val="1"/>
      <w:numFmt w:val="decimal"/>
      <w:lvlText w:val="%1."/>
      <w:lvlJc w:val="left"/>
      <w:pPr>
        <w:tabs>
          <w:tab w:val="num" w:pos="2546"/>
        </w:tabs>
        <w:ind w:left="254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56"/>
        </w:tabs>
        <w:ind w:left="3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76"/>
        </w:tabs>
        <w:ind w:left="3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96"/>
        </w:tabs>
        <w:ind w:left="4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16"/>
        </w:tabs>
        <w:ind w:left="5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36"/>
        </w:tabs>
        <w:ind w:left="5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56"/>
        </w:tabs>
        <w:ind w:left="6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76"/>
        </w:tabs>
        <w:ind w:left="7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96"/>
        </w:tabs>
        <w:ind w:left="8096" w:hanging="180"/>
      </w:pPr>
    </w:lvl>
  </w:abstractNum>
  <w:abstractNum w:abstractNumId="3" w15:restartNumberingAfterBreak="0">
    <w:nsid w:val="30601943"/>
    <w:multiLevelType w:val="hybridMultilevel"/>
    <w:tmpl w:val="8904F532"/>
    <w:lvl w:ilvl="0" w:tplc="B43AAF10">
      <w:start w:val="6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9407FA5"/>
    <w:multiLevelType w:val="hybridMultilevel"/>
    <w:tmpl w:val="3FB6876C"/>
    <w:lvl w:ilvl="0" w:tplc="2390A4A0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AFD42A2"/>
    <w:multiLevelType w:val="hybridMultilevel"/>
    <w:tmpl w:val="18DC1930"/>
    <w:lvl w:ilvl="0" w:tplc="99BEBC66">
      <w:start w:val="8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8937B6A"/>
    <w:multiLevelType w:val="hybridMultilevel"/>
    <w:tmpl w:val="3488CAA6"/>
    <w:lvl w:ilvl="0" w:tplc="8886EAF4">
      <w:start w:val="5"/>
      <w:numFmt w:val="decimal"/>
      <w:lvlText w:val="%1."/>
      <w:lvlJc w:val="left"/>
      <w:pPr>
        <w:tabs>
          <w:tab w:val="num" w:pos="1332"/>
        </w:tabs>
        <w:ind w:left="1332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52B657F6"/>
    <w:multiLevelType w:val="hybridMultilevel"/>
    <w:tmpl w:val="392CA756"/>
    <w:lvl w:ilvl="0" w:tplc="214EFD48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5E942502"/>
    <w:multiLevelType w:val="hybridMultilevel"/>
    <w:tmpl w:val="CFAA5EA6"/>
    <w:lvl w:ilvl="0" w:tplc="EBCCA24C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8090155"/>
    <w:multiLevelType w:val="singleLevel"/>
    <w:tmpl w:val="93CA133A"/>
    <w:lvl w:ilvl="0">
      <w:start w:val="7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4"/>
    </w:lvlOverride>
  </w:num>
  <w:num w:numId="9">
    <w:abstractNumId w:val="9"/>
    <w:lvlOverride w:ilvl="0">
      <w:startOverride w:val="6"/>
    </w:lvlOverride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5A"/>
    <w:rsid w:val="0000113C"/>
    <w:rsid w:val="00002058"/>
    <w:rsid w:val="00002AD5"/>
    <w:rsid w:val="000320AE"/>
    <w:rsid w:val="0003362D"/>
    <w:rsid w:val="00033BD2"/>
    <w:rsid w:val="00042870"/>
    <w:rsid w:val="00044824"/>
    <w:rsid w:val="000448F6"/>
    <w:rsid w:val="000537DA"/>
    <w:rsid w:val="00055C71"/>
    <w:rsid w:val="0006179C"/>
    <w:rsid w:val="00066C98"/>
    <w:rsid w:val="00080F4D"/>
    <w:rsid w:val="0008381D"/>
    <w:rsid w:val="00085BED"/>
    <w:rsid w:val="00092844"/>
    <w:rsid w:val="000A1F64"/>
    <w:rsid w:val="000A4ACF"/>
    <w:rsid w:val="000B21E9"/>
    <w:rsid w:val="000C70E9"/>
    <w:rsid w:val="000C76AB"/>
    <w:rsid w:val="000D1584"/>
    <w:rsid w:val="000D1FFC"/>
    <w:rsid w:val="000E27FA"/>
    <w:rsid w:val="000E53C2"/>
    <w:rsid w:val="000F0670"/>
    <w:rsid w:val="000F4EE9"/>
    <w:rsid w:val="001013DC"/>
    <w:rsid w:val="001015F8"/>
    <w:rsid w:val="00104790"/>
    <w:rsid w:val="00104ADE"/>
    <w:rsid w:val="001107B6"/>
    <w:rsid w:val="001133B0"/>
    <w:rsid w:val="001575A2"/>
    <w:rsid w:val="00157935"/>
    <w:rsid w:val="00172037"/>
    <w:rsid w:val="001832BE"/>
    <w:rsid w:val="001928D5"/>
    <w:rsid w:val="00192D37"/>
    <w:rsid w:val="001A0C4B"/>
    <w:rsid w:val="001A3617"/>
    <w:rsid w:val="001B391F"/>
    <w:rsid w:val="001C7FD7"/>
    <w:rsid w:val="001D0BF9"/>
    <w:rsid w:val="001D37F7"/>
    <w:rsid w:val="001D4BCE"/>
    <w:rsid w:val="001F49CE"/>
    <w:rsid w:val="001F763E"/>
    <w:rsid w:val="001F76A0"/>
    <w:rsid w:val="00201CAD"/>
    <w:rsid w:val="002041F8"/>
    <w:rsid w:val="0020502A"/>
    <w:rsid w:val="002107EE"/>
    <w:rsid w:val="002147F0"/>
    <w:rsid w:val="00215579"/>
    <w:rsid w:val="00215952"/>
    <w:rsid w:val="00217029"/>
    <w:rsid w:val="0021770E"/>
    <w:rsid w:val="00222C0D"/>
    <w:rsid w:val="002302FB"/>
    <w:rsid w:val="00232590"/>
    <w:rsid w:val="00233AAA"/>
    <w:rsid w:val="00234AEB"/>
    <w:rsid w:val="00240D70"/>
    <w:rsid w:val="00243F81"/>
    <w:rsid w:val="00251C46"/>
    <w:rsid w:val="00255379"/>
    <w:rsid w:val="00262BC7"/>
    <w:rsid w:val="002634FF"/>
    <w:rsid w:val="00265784"/>
    <w:rsid w:val="00271FEA"/>
    <w:rsid w:val="00275B78"/>
    <w:rsid w:val="002854A8"/>
    <w:rsid w:val="00293000"/>
    <w:rsid w:val="002A3CD4"/>
    <w:rsid w:val="002A5B3F"/>
    <w:rsid w:val="002A79A0"/>
    <w:rsid w:val="002B35DD"/>
    <w:rsid w:val="002B7E5B"/>
    <w:rsid w:val="002C4BFA"/>
    <w:rsid w:val="002D6885"/>
    <w:rsid w:val="002D7438"/>
    <w:rsid w:val="002E1C90"/>
    <w:rsid w:val="002E20CC"/>
    <w:rsid w:val="003018D2"/>
    <w:rsid w:val="003045C2"/>
    <w:rsid w:val="00305CAB"/>
    <w:rsid w:val="0031170A"/>
    <w:rsid w:val="0031352A"/>
    <w:rsid w:val="00322886"/>
    <w:rsid w:val="00323828"/>
    <w:rsid w:val="00323F7A"/>
    <w:rsid w:val="0033235D"/>
    <w:rsid w:val="00337735"/>
    <w:rsid w:val="00341141"/>
    <w:rsid w:val="00342DF5"/>
    <w:rsid w:val="003478D1"/>
    <w:rsid w:val="00356CD8"/>
    <w:rsid w:val="00381985"/>
    <w:rsid w:val="00381CBD"/>
    <w:rsid w:val="0038239A"/>
    <w:rsid w:val="003971FD"/>
    <w:rsid w:val="003B1D43"/>
    <w:rsid w:val="003B1F0D"/>
    <w:rsid w:val="003B2E8E"/>
    <w:rsid w:val="003B345F"/>
    <w:rsid w:val="003B5BDC"/>
    <w:rsid w:val="003B6804"/>
    <w:rsid w:val="003C1C12"/>
    <w:rsid w:val="003C4E55"/>
    <w:rsid w:val="003C756B"/>
    <w:rsid w:val="003D3F30"/>
    <w:rsid w:val="003D47A2"/>
    <w:rsid w:val="003E381D"/>
    <w:rsid w:val="003F57D2"/>
    <w:rsid w:val="0040114D"/>
    <w:rsid w:val="00410A05"/>
    <w:rsid w:val="0042520E"/>
    <w:rsid w:val="00434C65"/>
    <w:rsid w:val="00435659"/>
    <w:rsid w:val="004408C6"/>
    <w:rsid w:val="00441C94"/>
    <w:rsid w:val="0044301F"/>
    <w:rsid w:val="004443DA"/>
    <w:rsid w:val="00447201"/>
    <w:rsid w:val="004472C3"/>
    <w:rsid w:val="0044751C"/>
    <w:rsid w:val="00450184"/>
    <w:rsid w:val="00451CAF"/>
    <w:rsid w:val="00457096"/>
    <w:rsid w:val="004734E8"/>
    <w:rsid w:val="00477DA9"/>
    <w:rsid w:val="00481E84"/>
    <w:rsid w:val="00486342"/>
    <w:rsid w:val="00487DA1"/>
    <w:rsid w:val="00492E65"/>
    <w:rsid w:val="004954D6"/>
    <w:rsid w:val="00497EE5"/>
    <w:rsid w:val="004A04FD"/>
    <w:rsid w:val="004A0C2E"/>
    <w:rsid w:val="004A43BC"/>
    <w:rsid w:val="004A700F"/>
    <w:rsid w:val="004A777B"/>
    <w:rsid w:val="004B2781"/>
    <w:rsid w:val="004B36F3"/>
    <w:rsid w:val="004C4217"/>
    <w:rsid w:val="004E07EB"/>
    <w:rsid w:val="004E1935"/>
    <w:rsid w:val="004E4E40"/>
    <w:rsid w:val="004F30E0"/>
    <w:rsid w:val="004F62BC"/>
    <w:rsid w:val="0050302D"/>
    <w:rsid w:val="00504B93"/>
    <w:rsid w:val="005130D8"/>
    <w:rsid w:val="00514042"/>
    <w:rsid w:val="00521E26"/>
    <w:rsid w:val="00530CF0"/>
    <w:rsid w:val="00535E7D"/>
    <w:rsid w:val="00541FBF"/>
    <w:rsid w:val="00542B3E"/>
    <w:rsid w:val="00545919"/>
    <w:rsid w:val="00550247"/>
    <w:rsid w:val="00550D4D"/>
    <w:rsid w:val="00562B17"/>
    <w:rsid w:val="005702DF"/>
    <w:rsid w:val="00577C00"/>
    <w:rsid w:val="005821D5"/>
    <w:rsid w:val="00593870"/>
    <w:rsid w:val="005947B4"/>
    <w:rsid w:val="00595E37"/>
    <w:rsid w:val="00597276"/>
    <w:rsid w:val="005A298B"/>
    <w:rsid w:val="005A2EBB"/>
    <w:rsid w:val="005A446A"/>
    <w:rsid w:val="005B269B"/>
    <w:rsid w:val="005B46C0"/>
    <w:rsid w:val="005C055F"/>
    <w:rsid w:val="005C500C"/>
    <w:rsid w:val="005C5544"/>
    <w:rsid w:val="005C6E68"/>
    <w:rsid w:val="005C7479"/>
    <w:rsid w:val="005D05D8"/>
    <w:rsid w:val="005E7BB6"/>
    <w:rsid w:val="005F0449"/>
    <w:rsid w:val="005F216C"/>
    <w:rsid w:val="005F61BF"/>
    <w:rsid w:val="005F69D6"/>
    <w:rsid w:val="00600184"/>
    <w:rsid w:val="00604534"/>
    <w:rsid w:val="006143C5"/>
    <w:rsid w:val="00616322"/>
    <w:rsid w:val="006206CA"/>
    <w:rsid w:val="00622E74"/>
    <w:rsid w:val="00624090"/>
    <w:rsid w:val="006450B1"/>
    <w:rsid w:val="00645EEA"/>
    <w:rsid w:val="0064613B"/>
    <w:rsid w:val="00652953"/>
    <w:rsid w:val="00652A4B"/>
    <w:rsid w:val="0065483D"/>
    <w:rsid w:val="00656D0E"/>
    <w:rsid w:val="0066397D"/>
    <w:rsid w:val="00684F70"/>
    <w:rsid w:val="0068548E"/>
    <w:rsid w:val="00687432"/>
    <w:rsid w:val="00691733"/>
    <w:rsid w:val="006A015D"/>
    <w:rsid w:val="006A0A70"/>
    <w:rsid w:val="006A1315"/>
    <w:rsid w:val="006A61E3"/>
    <w:rsid w:val="006A787C"/>
    <w:rsid w:val="006B26C3"/>
    <w:rsid w:val="006B7F8D"/>
    <w:rsid w:val="006C1892"/>
    <w:rsid w:val="006C2C6E"/>
    <w:rsid w:val="006C33F4"/>
    <w:rsid w:val="006D1262"/>
    <w:rsid w:val="006D1F54"/>
    <w:rsid w:val="006E6E72"/>
    <w:rsid w:val="006E7251"/>
    <w:rsid w:val="006E7270"/>
    <w:rsid w:val="006E7D07"/>
    <w:rsid w:val="00700019"/>
    <w:rsid w:val="00702B00"/>
    <w:rsid w:val="007075E8"/>
    <w:rsid w:val="00707745"/>
    <w:rsid w:val="007111B1"/>
    <w:rsid w:val="007142F1"/>
    <w:rsid w:val="007208AD"/>
    <w:rsid w:val="007258A4"/>
    <w:rsid w:val="00730B91"/>
    <w:rsid w:val="007328EE"/>
    <w:rsid w:val="007335B9"/>
    <w:rsid w:val="00735E78"/>
    <w:rsid w:val="00743F49"/>
    <w:rsid w:val="0074467E"/>
    <w:rsid w:val="00745ED2"/>
    <w:rsid w:val="00750327"/>
    <w:rsid w:val="007540F2"/>
    <w:rsid w:val="0075705B"/>
    <w:rsid w:val="00764177"/>
    <w:rsid w:val="00785A66"/>
    <w:rsid w:val="00787753"/>
    <w:rsid w:val="007951E5"/>
    <w:rsid w:val="00795361"/>
    <w:rsid w:val="007A439C"/>
    <w:rsid w:val="007A6123"/>
    <w:rsid w:val="007C005B"/>
    <w:rsid w:val="007C1B56"/>
    <w:rsid w:val="007C33AB"/>
    <w:rsid w:val="007C58F8"/>
    <w:rsid w:val="007D0046"/>
    <w:rsid w:val="007D2C49"/>
    <w:rsid w:val="007E0D88"/>
    <w:rsid w:val="007E75F5"/>
    <w:rsid w:val="007F038B"/>
    <w:rsid w:val="007F4169"/>
    <w:rsid w:val="007F55E2"/>
    <w:rsid w:val="007F7D94"/>
    <w:rsid w:val="008014BA"/>
    <w:rsid w:val="00810430"/>
    <w:rsid w:val="00811AEB"/>
    <w:rsid w:val="00813B2C"/>
    <w:rsid w:val="00821C91"/>
    <w:rsid w:val="008224A1"/>
    <w:rsid w:val="00832871"/>
    <w:rsid w:val="00832FB8"/>
    <w:rsid w:val="00834CA4"/>
    <w:rsid w:val="008357CB"/>
    <w:rsid w:val="00841089"/>
    <w:rsid w:val="00842A17"/>
    <w:rsid w:val="0084386B"/>
    <w:rsid w:val="00845DF7"/>
    <w:rsid w:val="008464C0"/>
    <w:rsid w:val="0085032C"/>
    <w:rsid w:val="00867F3B"/>
    <w:rsid w:val="0087476C"/>
    <w:rsid w:val="0087646F"/>
    <w:rsid w:val="00876513"/>
    <w:rsid w:val="008773F6"/>
    <w:rsid w:val="00884672"/>
    <w:rsid w:val="008865E6"/>
    <w:rsid w:val="00887CA2"/>
    <w:rsid w:val="008966BC"/>
    <w:rsid w:val="008A0F64"/>
    <w:rsid w:val="008A219C"/>
    <w:rsid w:val="008A447C"/>
    <w:rsid w:val="008A6E25"/>
    <w:rsid w:val="008B2E46"/>
    <w:rsid w:val="008B46AD"/>
    <w:rsid w:val="008D1B52"/>
    <w:rsid w:val="008E0C69"/>
    <w:rsid w:val="008E2322"/>
    <w:rsid w:val="008E4596"/>
    <w:rsid w:val="008E7504"/>
    <w:rsid w:val="008F24EB"/>
    <w:rsid w:val="009061F6"/>
    <w:rsid w:val="0090697F"/>
    <w:rsid w:val="00920C3E"/>
    <w:rsid w:val="00920C4C"/>
    <w:rsid w:val="00926CF2"/>
    <w:rsid w:val="00927EB1"/>
    <w:rsid w:val="009342E4"/>
    <w:rsid w:val="00945005"/>
    <w:rsid w:val="00946BA7"/>
    <w:rsid w:val="00950051"/>
    <w:rsid w:val="0095120C"/>
    <w:rsid w:val="00975D4F"/>
    <w:rsid w:val="00982739"/>
    <w:rsid w:val="009843EF"/>
    <w:rsid w:val="00987023"/>
    <w:rsid w:val="00990636"/>
    <w:rsid w:val="009919EC"/>
    <w:rsid w:val="009A32B6"/>
    <w:rsid w:val="009B112C"/>
    <w:rsid w:val="009B410B"/>
    <w:rsid w:val="009C1BF4"/>
    <w:rsid w:val="009C484F"/>
    <w:rsid w:val="009C6E8E"/>
    <w:rsid w:val="009D6FFB"/>
    <w:rsid w:val="009D7344"/>
    <w:rsid w:val="009F4F4B"/>
    <w:rsid w:val="009F7593"/>
    <w:rsid w:val="00A0712A"/>
    <w:rsid w:val="00A16405"/>
    <w:rsid w:val="00A2391D"/>
    <w:rsid w:val="00A273E9"/>
    <w:rsid w:val="00A3576B"/>
    <w:rsid w:val="00A50365"/>
    <w:rsid w:val="00A55777"/>
    <w:rsid w:val="00A60475"/>
    <w:rsid w:val="00A61485"/>
    <w:rsid w:val="00A663D3"/>
    <w:rsid w:val="00A7146B"/>
    <w:rsid w:val="00A721C2"/>
    <w:rsid w:val="00A724E0"/>
    <w:rsid w:val="00A748CD"/>
    <w:rsid w:val="00A804E3"/>
    <w:rsid w:val="00A84256"/>
    <w:rsid w:val="00A86982"/>
    <w:rsid w:val="00A9283B"/>
    <w:rsid w:val="00A938B3"/>
    <w:rsid w:val="00AA7229"/>
    <w:rsid w:val="00AB1DFA"/>
    <w:rsid w:val="00AB329A"/>
    <w:rsid w:val="00AC06F7"/>
    <w:rsid w:val="00AC1C2E"/>
    <w:rsid w:val="00AC60F5"/>
    <w:rsid w:val="00AD596C"/>
    <w:rsid w:val="00AD7C00"/>
    <w:rsid w:val="00AE101A"/>
    <w:rsid w:val="00AE1C36"/>
    <w:rsid w:val="00AE582A"/>
    <w:rsid w:val="00AE64DB"/>
    <w:rsid w:val="00B00C18"/>
    <w:rsid w:val="00B01A89"/>
    <w:rsid w:val="00B02E8F"/>
    <w:rsid w:val="00B0712A"/>
    <w:rsid w:val="00B1503C"/>
    <w:rsid w:val="00B24F7D"/>
    <w:rsid w:val="00B3014C"/>
    <w:rsid w:val="00B338A9"/>
    <w:rsid w:val="00B351E5"/>
    <w:rsid w:val="00B3525D"/>
    <w:rsid w:val="00B51325"/>
    <w:rsid w:val="00B56A64"/>
    <w:rsid w:val="00B571B3"/>
    <w:rsid w:val="00B715C3"/>
    <w:rsid w:val="00B729C5"/>
    <w:rsid w:val="00B807B5"/>
    <w:rsid w:val="00B82279"/>
    <w:rsid w:val="00B847F4"/>
    <w:rsid w:val="00B87A54"/>
    <w:rsid w:val="00B943DC"/>
    <w:rsid w:val="00B95CC9"/>
    <w:rsid w:val="00BA2A45"/>
    <w:rsid w:val="00BA4D8A"/>
    <w:rsid w:val="00BA63EA"/>
    <w:rsid w:val="00BA6E0C"/>
    <w:rsid w:val="00BB4444"/>
    <w:rsid w:val="00BB5400"/>
    <w:rsid w:val="00BB678E"/>
    <w:rsid w:val="00BC045C"/>
    <w:rsid w:val="00BC2423"/>
    <w:rsid w:val="00BC530D"/>
    <w:rsid w:val="00BD4E00"/>
    <w:rsid w:val="00BD4EC8"/>
    <w:rsid w:val="00BD5D58"/>
    <w:rsid w:val="00BE119A"/>
    <w:rsid w:val="00BE3CDA"/>
    <w:rsid w:val="00BE4685"/>
    <w:rsid w:val="00BE6750"/>
    <w:rsid w:val="00BF121A"/>
    <w:rsid w:val="00C07BBD"/>
    <w:rsid w:val="00C07C0D"/>
    <w:rsid w:val="00C10FDB"/>
    <w:rsid w:val="00C118B4"/>
    <w:rsid w:val="00C12C42"/>
    <w:rsid w:val="00C13607"/>
    <w:rsid w:val="00C13DEB"/>
    <w:rsid w:val="00C21E5F"/>
    <w:rsid w:val="00C23775"/>
    <w:rsid w:val="00C23CE0"/>
    <w:rsid w:val="00C25A4F"/>
    <w:rsid w:val="00C268D8"/>
    <w:rsid w:val="00C34C7F"/>
    <w:rsid w:val="00C37451"/>
    <w:rsid w:val="00C374FA"/>
    <w:rsid w:val="00C42099"/>
    <w:rsid w:val="00C47B2B"/>
    <w:rsid w:val="00C53016"/>
    <w:rsid w:val="00C67651"/>
    <w:rsid w:val="00C735CB"/>
    <w:rsid w:val="00C74143"/>
    <w:rsid w:val="00C77ACC"/>
    <w:rsid w:val="00C8490D"/>
    <w:rsid w:val="00C8689C"/>
    <w:rsid w:val="00C90121"/>
    <w:rsid w:val="00C9268F"/>
    <w:rsid w:val="00C943FC"/>
    <w:rsid w:val="00CA4DA5"/>
    <w:rsid w:val="00CA661F"/>
    <w:rsid w:val="00CB2812"/>
    <w:rsid w:val="00CB5BA5"/>
    <w:rsid w:val="00CB684F"/>
    <w:rsid w:val="00CC12F5"/>
    <w:rsid w:val="00CC275A"/>
    <w:rsid w:val="00CC3BEA"/>
    <w:rsid w:val="00CE354B"/>
    <w:rsid w:val="00CF3E43"/>
    <w:rsid w:val="00CF3F5A"/>
    <w:rsid w:val="00D059E8"/>
    <w:rsid w:val="00D124EE"/>
    <w:rsid w:val="00D13563"/>
    <w:rsid w:val="00D13E1A"/>
    <w:rsid w:val="00D16921"/>
    <w:rsid w:val="00D21208"/>
    <w:rsid w:val="00D22F28"/>
    <w:rsid w:val="00D249FB"/>
    <w:rsid w:val="00D260CC"/>
    <w:rsid w:val="00D34B23"/>
    <w:rsid w:val="00D36A99"/>
    <w:rsid w:val="00D40833"/>
    <w:rsid w:val="00D4747C"/>
    <w:rsid w:val="00D52D30"/>
    <w:rsid w:val="00D60E95"/>
    <w:rsid w:val="00D648CB"/>
    <w:rsid w:val="00D746A4"/>
    <w:rsid w:val="00D74701"/>
    <w:rsid w:val="00D77DD3"/>
    <w:rsid w:val="00D825C0"/>
    <w:rsid w:val="00D82761"/>
    <w:rsid w:val="00D82E34"/>
    <w:rsid w:val="00D82FDD"/>
    <w:rsid w:val="00D906BD"/>
    <w:rsid w:val="00D9193B"/>
    <w:rsid w:val="00DA1F3C"/>
    <w:rsid w:val="00DB3380"/>
    <w:rsid w:val="00DB3F80"/>
    <w:rsid w:val="00DC0E67"/>
    <w:rsid w:val="00DC288C"/>
    <w:rsid w:val="00DD05A0"/>
    <w:rsid w:val="00DD093E"/>
    <w:rsid w:val="00DD3070"/>
    <w:rsid w:val="00DE180A"/>
    <w:rsid w:val="00DE1AF4"/>
    <w:rsid w:val="00DE2FA1"/>
    <w:rsid w:val="00DE3082"/>
    <w:rsid w:val="00DE3EC2"/>
    <w:rsid w:val="00DE4121"/>
    <w:rsid w:val="00DF52BD"/>
    <w:rsid w:val="00DF6CEA"/>
    <w:rsid w:val="00E011F1"/>
    <w:rsid w:val="00E04337"/>
    <w:rsid w:val="00E04BB3"/>
    <w:rsid w:val="00E07458"/>
    <w:rsid w:val="00E31A36"/>
    <w:rsid w:val="00E33D24"/>
    <w:rsid w:val="00E414B8"/>
    <w:rsid w:val="00E44363"/>
    <w:rsid w:val="00E53EE4"/>
    <w:rsid w:val="00E60EB9"/>
    <w:rsid w:val="00E61FF8"/>
    <w:rsid w:val="00E62B30"/>
    <w:rsid w:val="00E66148"/>
    <w:rsid w:val="00E671F7"/>
    <w:rsid w:val="00E735BF"/>
    <w:rsid w:val="00E7585E"/>
    <w:rsid w:val="00E76D53"/>
    <w:rsid w:val="00E86E0B"/>
    <w:rsid w:val="00EA3DC6"/>
    <w:rsid w:val="00EA65B5"/>
    <w:rsid w:val="00EA6E54"/>
    <w:rsid w:val="00EC2EDF"/>
    <w:rsid w:val="00EC5A42"/>
    <w:rsid w:val="00ED7159"/>
    <w:rsid w:val="00EE7EA7"/>
    <w:rsid w:val="00EF30DA"/>
    <w:rsid w:val="00EF41FE"/>
    <w:rsid w:val="00F01D68"/>
    <w:rsid w:val="00F045E1"/>
    <w:rsid w:val="00F0747F"/>
    <w:rsid w:val="00F07A59"/>
    <w:rsid w:val="00F12B62"/>
    <w:rsid w:val="00F505A2"/>
    <w:rsid w:val="00F65185"/>
    <w:rsid w:val="00F7128A"/>
    <w:rsid w:val="00F72A8B"/>
    <w:rsid w:val="00F75914"/>
    <w:rsid w:val="00F76715"/>
    <w:rsid w:val="00F77CF6"/>
    <w:rsid w:val="00F82688"/>
    <w:rsid w:val="00F84B3B"/>
    <w:rsid w:val="00F9479E"/>
    <w:rsid w:val="00F95E8C"/>
    <w:rsid w:val="00FA16AC"/>
    <w:rsid w:val="00FA4132"/>
    <w:rsid w:val="00FA4D2A"/>
    <w:rsid w:val="00FA5A5C"/>
    <w:rsid w:val="00FB3274"/>
    <w:rsid w:val="00FB36F2"/>
    <w:rsid w:val="00FB455B"/>
    <w:rsid w:val="00FB51AC"/>
    <w:rsid w:val="00FC19E1"/>
    <w:rsid w:val="00FC6C3B"/>
    <w:rsid w:val="00FD0B63"/>
    <w:rsid w:val="00FE06BC"/>
    <w:rsid w:val="00FE37C0"/>
    <w:rsid w:val="00FE5A1F"/>
    <w:rsid w:val="00FE5A66"/>
    <w:rsid w:val="00FE5DE5"/>
    <w:rsid w:val="00FE62A6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0A239"/>
  <w15:chartTrackingRefBased/>
  <w15:docId w15:val="{64A021D3-845B-4A37-806C-5D7BCC73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851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tabs>
        <w:tab w:val="left" w:pos="851"/>
      </w:tabs>
      <w:ind w:left="567" w:right="283" w:hanging="141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851" w:hanging="567"/>
      <w:jc w:val="both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ind w:left="851" w:hanging="567"/>
      <w:outlineLvl w:val="6"/>
    </w:pPr>
  </w:style>
  <w:style w:type="paragraph" w:styleId="8">
    <w:name w:val="heading 8"/>
    <w:basedOn w:val="a"/>
    <w:next w:val="a"/>
    <w:qFormat/>
    <w:pPr>
      <w:keepNext/>
      <w:ind w:left="851" w:hanging="567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851"/>
      <w:jc w:val="both"/>
    </w:pPr>
    <w:rPr>
      <w:sz w:val="28"/>
    </w:rPr>
  </w:style>
  <w:style w:type="paragraph" w:styleId="a4">
    <w:name w:val="Block Text"/>
    <w:basedOn w:val="a"/>
    <w:pPr>
      <w:ind w:left="851" w:right="283"/>
      <w:jc w:val="both"/>
    </w:pPr>
    <w:rPr>
      <w:sz w:val="28"/>
    </w:rPr>
  </w:style>
  <w:style w:type="paragraph" w:styleId="20">
    <w:name w:val="Body Text Indent 2"/>
    <w:basedOn w:val="a"/>
    <w:pPr>
      <w:ind w:left="851" w:firstLine="851"/>
      <w:jc w:val="both"/>
    </w:pPr>
    <w:rPr>
      <w:sz w:val="28"/>
    </w:rPr>
  </w:style>
  <w:style w:type="paragraph" w:styleId="30">
    <w:name w:val="Body Text Indent 3"/>
    <w:basedOn w:val="a"/>
    <w:pPr>
      <w:tabs>
        <w:tab w:val="left" w:pos="10206"/>
      </w:tabs>
      <w:ind w:left="851"/>
      <w:jc w:val="both"/>
    </w:pPr>
    <w:rPr>
      <w:sz w:val="28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paragraph" w:styleId="a7">
    <w:name w:val="Balloon Text"/>
    <w:basedOn w:val="a"/>
    <w:semiHidden/>
    <w:rsid w:val="0054591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A2391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E4121"/>
    <w:pPr>
      <w:snapToGrid w:val="0"/>
      <w:ind w:firstLine="720"/>
    </w:pPr>
    <w:rPr>
      <w:sz w:val="28"/>
    </w:rPr>
  </w:style>
  <w:style w:type="paragraph" w:customStyle="1" w:styleId="ConsPlusNormal">
    <w:name w:val="ConsPlusNormal"/>
    <w:rsid w:val="00E76D53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 Spacing"/>
    <w:uiPriority w:val="1"/>
    <w:qFormat/>
    <w:rsid w:val="00562B17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562B1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7E23-9BB2-45E6-A4B7-04DCE46B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</vt:lpstr>
    </vt:vector>
  </TitlesOfParts>
  <Company> </Company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bolans</dc:creator>
  <cp:keywords/>
  <cp:lastModifiedBy>Logon</cp:lastModifiedBy>
  <cp:revision>2</cp:revision>
  <cp:lastPrinted>2025-11-17T07:28:00Z</cp:lastPrinted>
  <dcterms:created xsi:type="dcterms:W3CDTF">2025-12-08T14:19:00Z</dcterms:created>
  <dcterms:modified xsi:type="dcterms:W3CDTF">2025-12-08T14:19:00Z</dcterms:modified>
</cp:coreProperties>
</file>