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6997" w14:textId="77777777" w:rsidR="00145717" w:rsidRDefault="003B7935">
      <w:pPr>
        <w:ind w:left="-150" w:firstLine="675"/>
      </w:pPr>
      <w:r>
        <w:t xml:space="preserve">                         </w:t>
      </w:r>
      <w:r w:rsidR="008F4D98">
        <w:t xml:space="preserve">                                                           </w:t>
      </w:r>
    </w:p>
    <w:p w14:paraId="69779667" w14:textId="77777777" w:rsidR="00145717" w:rsidRDefault="00145717">
      <w:pPr>
        <w:ind w:left="-150" w:firstLine="675"/>
      </w:pPr>
    </w:p>
    <w:p w14:paraId="2BD1D160" w14:textId="77777777" w:rsidR="00145717" w:rsidRDefault="00145717">
      <w:pPr>
        <w:ind w:left="-150" w:firstLine="675"/>
      </w:pPr>
    </w:p>
    <w:p w14:paraId="2B5A0F31" w14:textId="77777777" w:rsidR="00B177EC" w:rsidRDefault="00B177EC" w:rsidP="00B177EC">
      <w:pPr>
        <w:shd w:val="clear" w:color="auto" w:fill="FFFFFF"/>
        <w:ind w:left="65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Администрация </w:t>
      </w:r>
      <w:proofErr w:type="spellStart"/>
      <w:r>
        <w:rPr>
          <w:b/>
          <w:bCs/>
          <w:color w:val="000000"/>
          <w:spacing w:val="-5"/>
          <w:sz w:val="28"/>
          <w:szCs w:val="28"/>
        </w:rPr>
        <w:t>Верхнесолоновского</w:t>
      </w:r>
      <w:proofErr w:type="spellEnd"/>
      <w:r>
        <w:rPr>
          <w:b/>
          <w:bCs/>
          <w:color w:val="000000"/>
          <w:spacing w:val="-5"/>
          <w:sz w:val="28"/>
          <w:szCs w:val="28"/>
        </w:rPr>
        <w:t xml:space="preserve"> сельского поселения</w:t>
      </w:r>
    </w:p>
    <w:p w14:paraId="390590EF" w14:textId="77777777" w:rsidR="00B177EC" w:rsidRDefault="00B177EC" w:rsidP="00B177EC">
      <w:pPr>
        <w:shd w:val="clear" w:color="auto" w:fill="FFFFFF"/>
        <w:ind w:left="65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Суровикинского муниципального района</w:t>
      </w:r>
    </w:p>
    <w:p w14:paraId="2595FB44" w14:textId="77777777" w:rsidR="00B177EC" w:rsidRDefault="00B177EC" w:rsidP="00B177EC">
      <w:pPr>
        <w:shd w:val="clear" w:color="auto" w:fill="FFFFFF"/>
        <w:ind w:left="65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Волгоградской области</w:t>
      </w:r>
    </w:p>
    <w:p w14:paraId="05D51C66" w14:textId="77777777" w:rsidR="00145717" w:rsidRDefault="00145717">
      <w:pPr>
        <w:ind w:left="-150" w:firstLine="675"/>
      </w:pPr>
    </w:p>
    <w:p w14:paraId="5BAF2D79" w14:textId="77777777" w:rsidR="00145717" w:rsidRDefault="00145717">
      <w:pPr>
        <w:ind w:left="-150" w:firstLine="675"/>
      </w:pPr>
    </w:p>
    <w:p w14:paraId="6A70728A" w14:textId="77777777" w:rsidR="00145717" w:rsidRDefault="00145717">
      <w:pPr>
        <w:ind w:left="-150" w:firstLine="675"/>
      </w:pPr>
    </w:p>
    <w:p w14:paraId="76E71470" w14:textId="77777777" w:rsidR="00145717" w:rsidRDefault="00145717">
      <w:pPr>
        <w:ind w:left="-150" w:firstLine="675"/>
      </w:pPr>
    </w:p>
    <w:p w14:paraId="1A07F3A4" w14:textId="77777777" w:rsidR="00145717" w:rsidRDefault="00145717">
      <w:pPr>
        <w:ind w:left="-150" w:firstLine="675"/>
      </w:pPr>
    </w:p>
    <w:p w14:paraId="3E1AA43C" w14:textId="77777777" w:rsidR="00145717" w:rsidRDefault="00145717">
      <w:pPr>
        <w:spacing w:line="228" w:lineRule="auto"/>
        <w:ind w:left="-150" w:firstLine="675"/>
        <w:jc w:val="both"/>
        <w:rPr>
          <w:color w:val="0000FF"/>
          <w:sz w:val="28"/>
        </w:rPr>
      </w:pPr>
    </w:p>
    <w:p w14:paraId="1F1B5A7B" w14:textId="77777777" w:rsidR="00145717" w:rsidRDefault="00145717">
      <w:pPr>
        <w:pStyle w:val="a7"/>
        <w:ind w:left="-150" w:firstLine="675"/>
        <w:jc w:val="both"/>
        <w:rPr>
          <w:sz w:val="28"/>
          <w:szCs w:val="28"/>
        </w:rPr>
      </w:pPr>
    </w:p>
    <w:p w14:paraId="776ADB80" w14:textId="77777777" w:rsidR="00145717" w:rsidRDefault="00145717">
      <w:pPr>
        <w:pStyle w:val="a8"/>
        <w:ind w:left="-150" w:firstLine="675"/>
        <w:jc w:val="both"/>
        <w:rPr>
          <w:szCs w:val="28"/>
        </w:rPr>
      </w:pPr>
    </w:p>
    <w:p w14:paraId="5973ADE4" w14:textId="77777777" w:rsidR="00145717" w:rsidRDefault="00145717">
      <w:pPr>
        <w:pStyle w:val="a8"/>
        <w:ind w:left="-150" w:firstLine="675"/>
        <w:jc w:val="both"/>
        <w:rPr>
          <w:szCs w:val="28"/>
        </w:rPr>
      </w:pPr>
    </w:p>
    <w:p w14:paraId="45E2EF5A" w14:textId="77777777" w:rsidR="00145717" w:rsidRDefault="00145717">
      <w:pPr>
        <w:pStyle w:val="a8"/>
        <w:ind w:left="-150" w:firstLine="675"/>
        <w:jc w:val="both"/>
        <w:rPr>
          <w:szCs w:val="28"/>
        </w:rPr>
      </w:pPr>
    </w:p>
    <w:p w14:paraId="2E051C46" w14:textId="77777777" w:rsidR="00145717" w:rsidRDefault="008F4D98">
      <w:pPr>
        <w:ind w:left="-150" w:firstLine="67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1A7556" w14:textId="77777777" w:rsidR="00145717" w:rsidRDefault="00145717">
      <w:pPr>
        <w:ind w:left="-150" w:firstLine="675"/>
      </w:pPr>
    </w:p>
    <w:p w14:paraId="331417CB" w14:textId="77777777" w:rsidR="00145717" w:rsidRDefault="00145717">
      <w:pPr>
        <w:pStyle w:val="a8"/>
        <w:ind w:left="-150" w:firstLine="675"/>
        <w:rPr>
          <w:sz w:val="44"/>
          <w:szCs w:val="44"/>
        </w:rPr>
      </w:pPr>
      <w:r w:rsidRPr="00C36077">
        <w:rPr>
          <w:sz w:val="44"/>
          <w:szCs w:val="44"/>
        </w:rPr>
        <w:t>ПРОГНОЗ</w:t>
      </w:r>
    </w:p>
    <w:p w14:paraId="24E19F63" w14:textId="77777777" w:rsidR="00C36077" w:rsidRPr="00C36077" w:rsidRDefault="00C36077" w:rsidP="00C36077">
      <w:pPr>
        <w:pStyle w:val="1"/>
        <w:rPr>
          <w:rStyle w:val="af"/>
        </w:rPr>
      </w:pPr>
    </w:p>
    <w:p w14:paraId="7EAC6E3B" w14:textId="77777777" w:rsidR="00145717" w:rsidRDefault="00145717" w:rsidP="00E76E8A">
      <w:pPr>
        <w:pStyle w:val="a8"/>
        <w:ind w:left="-150" w:firstLine="675"/>
        <w:rPr>
          <w:sz w:val="44"/>
          <w:szCs w:val="44"/>
        </w:rPr>
      </w:pPr>
      <w:r w:rsidRPr="00C36077">
        <w:rPr>
          <w:sz w:val="44"/>
          <w:szCs w:val="44"/>
        </w:rPr>
        <w:t>социально-экономического развития</w:t>
      </w:r>
    </w:p>
    <w:p w14:paraId="380DC266" w14:textId="77777777" w:rsidR="00C36077" w:rsidRPr="00C36077" w:rsidRDefault="00C36077" w:rsidP="00C36077">
      <w:pPr>
        <w:pStyle w:val="1"/>
      </w:pPr>
    </w:p>
    <w:p w14:paraId="02E78B5D" w14:textId="77777777" w:rsidR="00C36077" w:rsidRPr="00C36077" w:rsidRDefault="00C36077" w:rsidP="00E76E8A">
      <w:pPr>
        <w:pStyle w:val="a8"/>
        <w:ind w:left="-150" w:firstLine="675"/>
        <w:rPr>
          <w:sz w:val="36"/>
          <w:szCs w:val="36"/>
        </w:rPr>
      </w:pPr>
      <w:r w:rsidRPr="00C36077">
        <w:rPr>
          <w:sz w:val="36"/>
          <w:szCs w:val="36"/>
        </w:rPr>
        <w:t>Верхнесолоновского</w:t>
      </w:r>
      <w:r w:rsidR="00E76E8A" w:rsidRPr="00C36077">
        <w:rPr>
          <w:sz w:val="36"/>
          <w:szCs w:val="36"/>
        </w:rPr>
        <w:t xml:space="preserve"> сельского поселения </w:t>
      </w:r>
      <w:r w:rsidR="00145717" w:rsidRPr="00C36077">
        <w:rPr>
          <w:sz w:val="36"/>
          <w:szCs w:val="36"/>
        </w:rPr>
        <w:t xml:space="preserve"> </w:t>
      </w:r>
    </w:p>
    <w:p w14:paraId="07DA2D21" w14:textId="77777777" w:rsidR="00C36077" w:rsidRPr="00C36077" w:rsidRDefault="00C36077" w:rsidP="00C36077">
      <w:pPr>
        <w:pStyle w:val="1"/>
        <w:rPr>
          <w:sz w:val="36"/>
          <w:szCs w:val="36"/>
        </w:rPr>
      </w:pPr>
    </w:p>
    <w:p w14:paraId="58020343" w14:textId="77777777" w:rsidR="00145717" w:rsidRPr="00C36077" w:rsidRDefault="00145717" w:rsidP="00E76E8A">
      <w:pPr>
        <w:pStyle w:val="a8"/>
        <w:ind w:left="-150" w:firstLine="675"/>
        <w:rPr>
          <w:sz w:val="36"/>
          <w:szCs w:val="36"/>
        </w:rPr>
      </w:pPr>
      <w:r w:rsidRPr="00C36077">
        <w:rPr>
          <w:sz w:val="36"/>
          <w:szCs w:val="36"/>
        </w:rPr>
        <w:t>на 20</w:t>
      </w:r>
      <w:r w:rsidR="00DA5A8B">
        <w:rPr>
          <w:sz w:val="36"/>
          <w:szCs w:val="36"/>
        </w:rPr>
        <w:t>2</w:t>
      </w:r>
      <w:r w:rsidR="007A58D2">
        <w:rPr>
          <w:sz w:val="36"/>
          <w:szCs w:val="36"/>
        </w:rPr>
        <w:t>6</w:t>
      </w:r>
      <w:r w:rsidRPr="00C36077">
        <w:rPr>
          <w:sz w:val="36"/>
          <w:szCs w:val="36"/>
        </w:rPr>
        <w:t xml:space="preserve"> год</w:t>
      </w:r>
    </w:p>
    <w:p w14:paraId="6043FB9E" w14:textId="77777777" w:rsidR="00145717" w:rsidRPr="00C36077" w:rsidRDefault="00145717" w:rsidP="00E76E8A">
      <w:pPr>
        <w:pStyle w:val="a8"/>
        <w:ind w:left="-150" w:firstLine="675"/>
        <w:rPr>
          <w:sz w:val="36"/>
          <w:szCs w:val="36"/>
        </w:rPr>
      </w:pPr>
      <w:r w:rsidRPr="00C36077">
        <w:rPr>
          <w:sz w:val="36"/>
          <w:szCs w:val="36"/>
        </w:rPr>
        <w:t>и пар</w:t>
      </w:r>
      <w:r w:rsidR="0073439B">
        <w:rPr>
          <w:sz w:val="36"/>
          <w:szCs w:val="36"/>
        </w:rPr>
        <w:t>а</w:t>
      </w:r>
      <w:r w:rsidR="00E85031">
        <w:rPr>
          <w:sz w:val="36"/>
          <w:szCs w:val="36"/>
        </w:rPr>
        <w:t>метры прогноза на период до 20</w:t>
      </w:r>
      <w:r w:rsidR="007A58D2">
        <w:rPr>
          <w:sz w:val="36"/>
          <w:szCs w:val="36"/>
        </w:rPr>
        <w:t>28</w:t>
      </w:r>
      <w:r w:rsidRPr="00C36077">
        <w:rPr>
          <w:sz w:val="36"/>
          <w:szCs w:val="36"/>
        </w:rPr>
        <w:t xml:space="preserve"> года</w:t>
      </w:r>
    </w:p>
    <w:p w14:paraId="2B18C899" w14:textId="77777777" w:rsidR="00145717" w:rsidRDefault="00145717">
      <w:pPr>
        <w:ind w:left="-150" w:firstLine="675"/>
      </w:pPr>
    </w:p>
    <w:p w14:paraId="70D45425" w14:textId="77777777" w:rsidR="00145717" w:rsidRDefault="00145717">
      <w:pPr>
        <w:ind w:left="-150" w:firstLine="675"/>
      </w:pPr>
    </w:p>
    <w:p w14:paraId="1CAD02FC" w14:textId="77777777" w:rsidR="00145717" w:rsidRDefault="00145717">
      <w:pPr>
        <w:ind w:left="-150" w:firstLine="675"/>
      </w:pPr>
    </w:p>
    <w:p w14:paraId="3458349F" w14:textId="77777777" w:rsidR="00145717" w:rsidRDefault="00145717">
      <w:pPr>
        <w:ind w:left="-150" w:firstLine="675"/>
      </w:pPr>
    </w:p>
    <w:p w14:paraId="36E77EA5" w14:textId="77777777" w:rsidR="00145717" w:rsidRDefault="00145717">
      <w:pPr>
        <w:ind w:left="-150" w:firstLine="675"/>
      </w:pPr>
    </w:p>
    <w:p w14:paraId="69F25356" w14:textId="77777777" w:rsidR="00145717" w:rsidRDefault="00145717">
      <w:pPr>
        <w:ind w:left="-150" w:firstLine="675"/>
      </w:pPr>
    </w:p>
    <w:p w14:paraId="1073EA74" w14:textId="77777777" w:rsidR="00145717" w:rsidRDefault="00145717">
      <w:pPr>
        <w:ind w:left="-150" w:firstLine="675"/>
      </w:pPr>
    </w:p>
    <w:p w14:paraId="49F6204F" w14:textId="77777777" w:rsidR="00145717" w:rsidRDefault="00145717">
      <w:pPr>
        <w:ind w:left="-150" w:firstLine="675"/>
      </w:pPr>
    </w:p>
    <w:p w14:paraId="02424B13" w14:textId="77777777" w:rsidR="00145717" w:rsidRDefault="00145717">
      <w:pPr>
        <w:ind w:left="-150" w:firstLine="675"/>
      </w:pPr>
    </w:p>
    <w:p w14:paraId="4446B93F" w14:textId="77777777" w:rsidR="00145717" w:rsidRDefault="00145717">
      <w:pPr>
        <w:ind w:left="-150" w:firstLine="675"/>
      </w:pPr>
    </w:p>
    <w:p w14:paraId="683D7935" w14:textId="77777777" w:rsidR="00145717" w:rsidRDefault="00145717">
      <w:pPr>
        <w:ind w:left="-150" w:firstLine="675"/>
      </w:pPr>
    </w:p>
    <w:p w14:paraId="195FD680" w14:textId="77777777" w:rsidR="00145717" w:rsidRDefault="00145717">
      <w:pPr>
        <w:ind w:left="-150" w:firstLine="675"/>
      </w:pPr>
    </w:p>
    <w:p w14:paraId="0CB4A3BA" w14:textId="77777777" w:rsidR="00145717" w:rsidRDefault="00145717">
      <w:pPr>
        <w:ind w:left="-150" w:firstLine="675"/>
      </w:pPr>
    </w:p>
    <w:p w14:paraId="08F9C508" w14:textId="77777777" w:rsidR="00145717" w:rsidRDefault="00145717">
      <w:pPr>
        <w:ind w:left="-150" w:firstLine="675"/>
      </w:pPr>
    </w:p>
    <w:p w14:paraId="710868B2" w14:textId="77777777" w:rsidR="00145717" w:rsidRDefault="00145717">
      <w:pPr>
        <w:ind w:left="-150" w:firstLine="675"/>
      </w:pPr>
    </w:p>
    <w:p w14:paraId="6AA5559E" w14:textId="77777777" w:rsidR="00145717" w:rsidRDefault="00145717">
      <w:pPr>
        <w:ind w:left="-150" w:firstLine="675"/>
      </w:pPr>
    </w:p>
    <w:p w14:paraId="63D29066" w14:textId="77777777" w:rsidR="00145717" w:rsidRDefault="00145717">
      <w:pPr>
        <w:ind w:left="-150" w:firstLine="675"/>
      </w:pPr>
    </w:p>
    <w:p w14:paraId="1FFA7884" w14:textId="77777777" w:rsidR="00145717" w:rsidRDefault="00145717">
      <w:pPr>
        <w:ind w:left="-150" w:firstLine="675"/>
      </w:pPr>
    </w:p>
    <w:p w14:paraId="66EE2329" w14:textId="77777777" w:rsidR="00145717" w:rsidRDefault="00145717">
      <w:pPr>
        <w:ind w:left="-150" w:firstLine="675"/>
      </w:pPr>
    </w:p>
    <w:p w14:paraId="58C7D979" w14:textId="77777777" w:rsidR="00145717" w:rsidRDefault="00145717">
      <w:pPr>
        <w:ind w:left="-150" w:firstLine="675"/>
      </w:pPr>
    </w:p>
    <w:p w14:paraId="05EEE149" w14:textId="77777777" w:rsidR="00145717" w:rsidRDefault="00145717">
      <w:pPr>
        <w:ind w:left="-150" w:firstLine="675"/>
      </w:pPr>
    </w:p>
    <w:p w14:paraId="38455755" w14:textId="77777777" w:rsidR="00145717" w:rsidRDefault="00145717">
      <w:pPr>
        <w:ind w:left="-150" w:firstLine="675"/>
      </w:pPr>
    </w:p>
    <w:p w14:paraId="573418FE" w14:textId="77777777" w:rsidR="00B177EC" w:rsidRDefault="00B177EC" w:rsidP="00B177EC">
      <w:pPr>
        <w:shd w:val="clear" w:color="auto" w:fill="FFFFFF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20</w:t>
      </w:r>
      <w:r w:rsidR="00423E09">
        <w:rPr>
          <w:b/>
          <w:bCs/>
          <w:color w:val="000000"/>
          <w:spacing w:val="-5"/>
          <w:sz w:val="28"/>
          <w:szCs w:val="28"/>
        </w:rPr>
        <w:t>2</w:t>
      </w:r>
      <w:r w:rsidR="007A58D2">
        <w:rPr>
          <w:b/>
          <w:bCs/>
          <w:color w:val="000000"/>
          <w:spacing w:val="-5"/>
          <w:sz w:val="28"/>
          <w:szCs w:val="28"/>
        </w:rPr>
        <w:t>5</w:t>
      </w:r>
      <w:r>
        <w:rPr>
          <w:b/>
          <w:bCs/>
          <w:color w:val="000000"/>
          <w:spacing w:val="-5"/>
          <w:sz w:val="28"/>
          <w:szCs w:val="28"/>
        </w:rPr>
        <w:t xml:space="preserve"> год</w:t>
      </w:r>
    </w:p>
    <w:p w14:paraId="04AF9C32" w14:textId="77777777" w:rsidR="00B177EC" w:rsidRPr="00C8433F" w:rsidRDefault="00B177EC" w:rsidP="00B177EC">
      <w:pPr>
        <w:shd w:val="clear" w:color="auto" w:fill="FFFFFF"/>
        <w:jc w:val="center"/>
        <w:rPr>
          <w:b/>
          <w:bCs/>
          <w:color w:val="000000"/>
          <w:spacing w:val="-5"/>
          <w:sz w:val="28"/>
          <w:szCs w:val="28"/>
        </w:rPr>
      </w:pPr>
      <w:proofErr w:type="spellStart"/>
      <w:r>
        <w:rPr>
          <w:b/>
          <w:bCs/>
          <w:color w:val="000000"/>
          <w:spacing w:val="-5"/>
          <w:sz w:val="28"/>
          <w:szCs w:val="28"/>
        </w:rPr>
        <w:t>х.Верхнесолоновский</w:t>
      </w:r>
      <w:proofErr w:type="spellEnd"/>
    </w:p>
    <w:p w14:paraId="6007EE6C" w14:textId="77777777" w:rsidR="00F57CAF" w:rsidRDefault="00F57CAF" w:rsidP="000E59D2">
      <w:pPr>
        <w:pStyle w:val="a5"/>
        <w:rPr>
          <w:szCs w:val="24"/>
          <w:u w:val="single"/>
        </w:rPr>
      </w:pPr>
    </w:p>
    <w:p w14:paraId="2B529148" w14:textId="77777777" w:rsidR="00F57CAF" w:rsidRDefault="00AB74E3" w:rsidP="00AB74E3">
      <w:pPr>
        <w:shd w:val="clear" w:color="auto" w:fill="FFFFFF"/>
        <w:autoSpaceDE w:val="0"/>
        <w:autoSpaceDN w:val="0"/>
        <w:adjustRightInd w:val="0"/>
        <w:contextualSpacing/>
        <w:jc w:val="both"/>
      </w:pPr>
      <w:r>
        <w:t xml:space="preserve"> </w:t>
      </w:r>
    </w:p>
    <w:p w14:paraId="199C4E27" w14:textId="77777777" w:rsidR="00AB74E3" w:rsidRDefault="00AB74E3" w:rsidP="00AB74E3">
      <w:pPr>
        <w:shd w:val="clear" w:color="auto" w:fill="FFFFFF"/>
        <w:autoSpaceDE w:val="0"/>
        <w:autoSpaceDN w:val="0"/>
        <w:adjustRightInd w:val="0"/>
        <w:contextualSpacing/>
        <w:jc w:val="both"/>
      </w:pPr>
      <w:r>
        <w:t xml:space="preserve"> </w:t>
      </w:r>
      <w:r w:rsidR="0000598E">
        <w:t xml:space="preserve">  </w:t>
      </w:r>
      <w:r>
        <w:t xml:space="preserve"> </w:t>
      </w:r>
      <w:r w:rsidRPr="00492F4B">
        <w:t xml:space="preserve">Прогноз социально-экономического развития </w:t>
      </w:r>
      <w:proofErr w:type="spellStart"/>
      <w:r>
        <w:t>Верхнесолоновского</w:t>
      </w:r>
      <w:proofErr w:type="spellEnd"/>
      <w:r w:rsidRPr="00492F4B">
        <w:t xml:space="preserve"> сельского поселения  </w:t>
      </w:r>
      <w:r>
        <w:t>на 20</w:t>
      </w:r>
      <w:r w:rsidR="00DA5A8B">
        <w:t>2</w:t>
      </w:r>
      <w:r w:rsidR="007A58D2">
        <w:t>6</w:t>
      </w:r>
      <w:r w:rsidR="000E421E">
        <w:t xml:space="preserve"> год и плановый период 202</w:t>
      </w:r>
      <w:r w:rsidR="007A58D2">
        <w:t>7</w:t>
      </w:r>
      <w:r w:rsidR="000E421E">
        <w:t xml:space="preserve"> и 202</w:t>
      </w:r>
      <w:r w:rsidR="007A58D2">
        <w:t>8</w:t>
      </w:r>
      <w:r>
        <w:t xml:space="preserve"> годов</w:t>
      </w:r>
      <w:r w:rsidRPr="00492F4B">
        <w:t xml:space="preserve">, разработан с учетом оценки социально-экономического развития </w:t>
      </w:r>
      <w:proofErr w:type="spellStart"/>
      <w:r>
        <w:t>Верхнесолоновского</w:t>
      </w:r>
      <w:proofErr w:type="spellEnd"/>
      <w:r w:rsidRPr="00492F4B">
        <w:t xml:space="preserve"> сельского поселения за 20</w:t>
      </w:r>
      <w:r w:rsidR="00423E09">
        <w:t>2</w:t>
      </w:r>
      <w:r w:rsidR="007A58D2">
        <w:t>5</w:t>
      </w:r>
      <w:r w:rsidRPr="00492F4B">
        <w:t xml:space="preserve"> год, данные </w:t>
      </w:r>
      <w:r>
        <w:t>учреждений</w:t>
      </w:r>
      <w:r w:rsidRPr="00492F4B">
        <w:t xml:space="preserve"> и организаций</w:t>
      </w:r>
      <w:r>
        <w:t>,</w:t>
      </w:r>
      <w:r w:rsidRPr="00492F4B">
        <w:t xml:space="preserve"> расположенных на территории поселения, основные показатели паспорта социально-экономического развития сельского поселения и в соответствии со стратегией социально-экономического развития Волгоградской области на долгосрочную перспективу, с учетом оценки социально-экономического развития Суровикинского муниципального </w:t>
      </w:r>
      <w:r>
        <w:t>района</w:t>
      </w:r>
      <w:r w:rsidRPr="00492F4B">
        <w:t>.</w:t>
      </w:r>
    </w:p>
    <w:p w14:paraId="1C6EDD3A" w14:textId="77777777" w:rsidR="00AB74E3" w:rsidRPr="00492F4B" w:rsidRDefault="00AB74E3" w:rsidP="00AB74E3">
      <w:pPr>
        <w:shd w:val="clear" w:color="auto" w:fill="FFFFFF"/>
        <w:autoSpaceDE w:val="0"/>
        <w:autoSpaceDN w:val="0"/>
        <w:adjustRightInd w:val="0"/>
        <w:contextualSpacing/>
        <w:jc w:val="both"/>
      </w:pPr>
      <w:r>
        <w:t xml:space="preserve">    </w:t>
      </w:r>
      <w:r w:rsidRPr="00492F4B">
        <w:t xml:space="preserve">Развитие экономики будет происходить в условиях реализации активной политики, на стимулирование экономического роста и модернизации, а также на повышении эффективности расходов бюджета. </w:t>
      </w:r>
    </w:p>
    <w:p w14:paraId="6429B03E" w14:textId="77777777" w:rsidR="00AE24A2" w:rsidRDefault="00DA5A8B" w:rsidP="00AE24A2">
      <w:pPr>
        <w:pStyle w:val="a5"/>
        <w:spacing w:line="276" w:lineRule="auto"/>
        <w:ind w:firstLine="709"/>
        <w:rPr>
          <w:szCs w:val="24"/>
        </w:rPr>
      </w:pPr>
      <w:r>
        <w:rPr>
          <w:szCs w:val="24"/>
        </w:rPr>
        <w:t>Прогнозом на 202</w:t>
      </w:r>
      <w:r w:rsidR="007A58D2">
        <w:rPr>
          <w:szCs w:val="24"/>
        </w:rPr>
        <w:t>6</w:t>
      </w:r>
      <w:r w:rsidR="00AE24A2" w:rsidRPr="00AE24A2">
        <w:rPr>
          <w:szCs w:val="24"/>
        </w:rPr>
        <w:t xml:space="preserve"> год и на пе</w:t>
      </w:r>
      <w:r w:rsidR="0073439B">
        <w:rPr>
          <w:szCs w:val="24"/>
        </w:rPr>
        <w:t>р</w:t>
      </w:r>
      <w:r w:rsidR="000E421E">
        <w:rPr>
          <w:szCs w:val="24"/>
        </w:rPr>
        <w:t>иод до 202</w:t>
      </w:r>
      <w:r w:rsidR="007A58D2">
        <w:rPr>
          <w:szCs w:val="24"/>
        </w:rPr>
        <w:t>8</w:t>
      </w:r>
      <w:r w:rsidR="00AE24A2" w:rsidRPr="00AE24A2">
        <w:rPr>
          <w:szCs w:val="24"/>
        </w:rPr>
        <w:t xml:space="preserve"> </w:t>
      </w:r>
      <w:proofErr w:type="gramStart"/>
      <w:r w:rsidR="00AE24A2" w:rsidRPr="00AE24A2">
        <w:rPr>
          <w:szCs w:val="24"/>
        </w:rPr>
        <w:t>года  определены</w:t>
      </w:r>
      <w:proofErr w:type="gramEnd"/>
      <w:r w:rsidR="00AE24A2" w:rsidRPr="00AE24A2">
        <w:rPr>
          <w:szCs w:val="24"/>
        </w:rPr>
        <w:t xml:space="preserve"> следующие приоритеты социально-экономического развития </w:t>
      </w:r>
      <w:r w:rsidR="00AE24A2">
        <w:rPr>
          <w:szCs w:val="24"/>
        </w:rPr>
        <w:t>сельского поселения</w:t>
      </w:r>
      <w:r w:rsidR="00AE24A2" w:rsidRPr="00AE24A2">
        <w:rPr>
          <w:szCs w:val="24"/>
        </w:rPr>
        <w:t>:</w:t>
      </w:r>
    </w:p>
    <w:p w14:paraId="2E5B20E0" w14:textId="77777777" w:rsidR="00565E76" w:rsidRPr="00AE24A2" w:rsidRDefault="00565E76" w:rsidP="00565E76">
      <w:pPr>
        <w:pStyle w:val="a5"/>
        <w:spacing w:line="276" w:lineRule="auto"/>
        <w:rPr>
          <w:szCs w:val="24"/>
        </w:rPr>
      </w:pPr>
      <w:r>
        <w:t xml:space="preserve">    - </w:t>
      </w:r>
      <w:r w:rsidRPr="00AE24A2">
        <w:t xml:space="preserve">благоустройство </w:t>
      </w:r>
      <w:proofErr w:type="gramStart"/>
      <w:r w:rsidRPr="00AE24A2">
        <w:t xml:space="preserve">территории  </w:t>
      </w:r>
      <w:r>
        <w:t>поселения</w:t>
      </w:r>
      <w:proofErr w:type="gramEnd"/>
      <w:r w:rsidR="0073439B">
        <w:t xml:space="preserve"> (содержание дорог, уличное освещение, обустройство мест захоронения</w:t>
      </w:r>
      <w:r w:rsidR="00A13E72">
        <w:t>)</w:t>
      </w:r>
      <w:r w:rsidRPr="00AE24A2">
        <w:t>;</w:t>
      </w:r>
    </w:p>
    <w:p w14:paraId="79090FDB" w14:textId="77777777" w:rsidR="00AE24A2" w:rsidRPr="00AE24A2" w:rsidRDefault="00AE24A2" w:rsidP="00AE24A2">
      <w:pPr>
        <w:spacing w:line="276" w:lineRule="auto"/>
        <w:jc w:val="both"/>
      </w:pPr>
      <w:r>
        <w:t xml:space="preserve">    </w:t>
      </w:r>
      <w:r w:rsidRPr="00AE24A2">
        <w:t xml:space="preserve">- </w:t>
      </w:r>
      <w:proofErr w:type="gramStart"/>
      <w:r w:rsidRPr="00AE24A2">
        <w:t>развитие  сельско</w:t>
      </w:r>
      <w:r>
        <w:t>го</w:t>
      </w:r>
      <w:proofErr w:type="gramEnd"/>
      <w:r>
        <w:t xml:space="preserve"> хозяйства, </w:t>
      </w:r>
      <w:r w:rsidRPr="00AE24A2">
        <w:t>коммунального хозяйства, потребительского рынка</w:t>
      </w:r>
      <w:r>
        <w:t xml:space="preserve"> и сферы услуг</w:t>
      </w:r>
      <w:r w:rsidRPr="00AE24A2">
        <w:t xml:space="preserve">,  </w:t>
      </w:r>
      <w:r w:rsidR="00565E76">
        <w:t>сохранение и  укрепление образования, здравоохранения, культуры и спорта, пропаганда здорового образа жизни</w:t>
      </w:r>
      <w:r w:rsidRPr="00AE24A2">
        <w:t xml:space="preserve">; </w:t>
      </w:r>
    </w:p>
    <w:p w14:paraId="6BB246A2" w14:textId="77777777" w:rsidR="00AE24A2" w:rsidRPr="00AE24A2" w:rsidRDefault="00565E76" w:rsidP="00AE24A2">
      <w:pPr>
        <w:spacing w:line="276" w:lineRule="auto"/>
        <w:jc w:val="both"/>
      </w:pPr>
      <w:r>
        <w:t xml:space="preserve">    </w:t>
      </w:r>
      <w:r w:rsidR="00AE24A2" w:rsidRPr="00AE24A2">
        <w:t xml:space="preserve">- рост </w:t>
      </w:r>
      <w:proofErr w:type="gramStart"/>
      <w:r w:rsidR="00AE24A2" w:rsidRPr="00AE24A2">
        <w:t>бюджетной  обеспеченности</w:t>
      </w:r>
      <w:proofErr w:type="gramEnd"/>
      <w:r w:rsidR="00AE24A2" w:rsidRPr="00AE24A2">
        <w:t xml:space="preserve"> поселени</w:t>
      </w:r>
      <w:r>
        <w:t>я</w:t>
      </w:r>
      <w:r w:rsidR="00AE24A2" w:rsidRPr="00AE24A2">
        <w:t xml:space="preserve"> за счет увеличения налогового потенциала</w:t>
      </w:r>
      <w:r>
        <w:t>;</w:t>
      </w:r>
    </w:p>
    <w:p w14:paraId="314C9B48" w14:textId="77777777" w:rsidR="00AE24A2" w:rsidRDefault="00565E76" w:rsidP="00AE24A2">
      <w:pPr>
        <w:spacing w:line="276" w:lineRule="auto"/>
        <w:jc w:val="both"/>
      </w:pPr>
      <w:r>
        <w:t xml:space="preserve">   </w:t>
      </w:r>
      <w:r w:rsidR="00AE24A2" w:rsidRPr="00AE24A2">
        <w:t>-</w:t>
      </w:r>
      <w:r>
        <w:t xml:space="preserve"> развитие культуры на территории поселения, организация</w:t>
      </w:r>
      <w:r w:rsidR="00AE24A2" w:rsidRPr="00AE24A2">
        <w:t xml:space="preserve"> отдыха и проведения досуга жителей;</w:t>
      </w:r>
    </w:p>
    <w:p w14:paraId="62EDD852" w14:textId="77777777" w:rsidR="00B87C94" w:rsidRPr="00B87C94" w:rsidRDefault="00B87C94" w:rsidP="00B87C94">
      <w:pPr>
        <w:jc w:val="both"/>
        <w:rPr>
          <w:lang w:eastAsia="ru-RU"/>
        </w:rPr>
      </w:pPr>
      <w:r>
        <w:rPr>
          <w:lang w:eastAsia="ru-RU"/>
        </w:rPr>
        <w:t xml:space="preserve">   - п</w:t>
      </w:r>
      <w:r w:rsidRPr="00B87C94">
        <w:rPr>
          <w:lang w:eastAsia="ru-RU"/>
        </w:rPr>
        <w:t>роведение социальной политики, направленной на обеспечение доступности и улучшения качества важнейших социальных благ, максимальная защита социально уязвимых граждан; своевременная выплата заработной платы работникам;</w:t>
      </w:r>
    </w:p>
    <w:p w14:paraId="5990A059" w14:textId="77777777" w:rsidR="00B87C94" w:rsidRPr="00AE24A2" w:rsidRDefault="00B87C94" w:rsidP="00B87C94">
      <w:pPr>
        <w:jc w:val="both"/>
        <w:rPr>
          <w:lang w:eastAsia="ru-RU"/>
        </w:rPr>
      </w:pPr>
      <w:r>
        <w:rPr>
          <w:lang w:eastAsia="ru-RU"/>
        </w:rPr>
        <w:t xml:space="preserve">   </w:t>
      </w:r>
      <w:r w:rsidRPr="00B87C94">
        <w:rPr>
          <w:lang w:eastAsia="ru-RU"/>
        </w:rPr>
        <w:t>- обеспечение соблюдения законности, правопоря</w:t>
      </w:r>
      <w:r>
        <w:rPr>
          <w:lang w:eastAsia="ru-RU"/>
        </w:rPr>
        <w:t>дка и общественной безопасности;</w:t>
      </w:r>
    </w:p>
    <w:p w14:paraId="1C645904" w14:textId="77777777" w:rsidR="00AB74E3" w:rsidRDefault="00B87C94" w:rsidP="00000FAD">
      <w:pPr>
        <w:spacing w:line="276" w:lineRule="auto"/>
        <w:jc w:val="both"/>
      </w:pPr>
      <w:r>
        <w:t xml:space="preserve">   </w:t>
      </w:r>
      <w:r w:rsidR="00AE24A2" w:rsidRPr="00AE24A2">
        <w:t xml:space="preserve">- совершенствование местного самоуправления и системы предоставления государственных и муниципальных услуг. </w:t>
      </w:r>
    </w:p>
    <w:p w14:paraId="50B7AA65" w14:textId="77777777" w:rsidR="00AB74E3" w:rsidRPr="00C56141" w:rsidRDefault="00AB74E3" w:rsidP="00D64FF4">
      <w:pPr>
        <w:pStyle w:val="ab"/>
        <w:ind w:firstLine="0"/>
        <w:rPr>
          <w:sz w:val="24"/>
          <w:szCs w:val="24"/>
        </w:rPr>
      </w:pPr>
    </w:p>
    <w:p w14:paraId="3110CA85" w14:textId="77777777" w:rsidR="00145717" w:rsidRDefault="00145717" w:rsidP="00AE24A2">
      <w:pPr>
        <w:ind w:left="-150" w:firstLine="675"/>
        <w:jc w:val="center"/>
        <w:rPr>
          <w:b/>
          <w:u w:val="single"/>
        </w:rPr>
      </w:pPr>
      <w:r w:rsidRPr="00E816FA">
        <w:rPr>
          <w:b/>
          <w:u w:val="single"/>
        </w:rPr>
        <w:t>Демографическая политика</w:t>
      </w:r>
    </w:p>
    <w:p w14:paraId="6C362462" w14:textId="77777777" w:rsidR="00565E76" w:rsidRDefault="00565E76" w:rsidP="00565E76">
      <w:pPr>
        <w:pStyle w:val="a5"/>
        <w:spacing w:line="276" w:lineRule="auto"/>
        <w:rPr>
          <w:b/>
          <w:szCs w:val="24"/>
          <w:u w:val="single"/>
        </w:rPr>
      </w:pPr>
    </w:p>
    <w:p w14:paraId="741EBC29" w14:textId="77777777" w:rsidR="00067AFF" w:rsidRDefault="00565E76" w:rsidP="00067AFF">
      <w:pPr>
        <w:jc w:val="both"/>
      </w:pPr>
      <w:r>
        <w:t xml:space="preserve">   </w:t>
      </w:r>
      <w:r w:rsidR="004D2060">
        <w:t xml:space="preserve">  </w:t>
      </w:r>
      <w:proofErr w:type="spellStart"/>
      <w:r w:rsidR="00067AFF">
        <w:t>Верхнесолоновское</w:t>
      </w:r>
      <w:proofErr w:type="spellEnd"/>
      <w:r w:rsidR="00067AFF">
        <w:t xml:space="preserve"> сель</w:t>
      </w:r>
      <w:r w:rsidR="00C06481">
        <w:t>ское поселение входит в состав С</w:t>
      </w:r>
      <w:r w:rsidR="00067AFF">
        <w:t xml:space="preserve">уровикинского муниципального района. </w:t>
      </w:r>
      <w:r>
        <w:t>В</w:t>
      </w:r>
      <w:r w:rsidRPr="00565E76">
        <w:t xml:space="preserve"> состав </w:t>
      </w:r>
      <w:r>
        <w:t>сельского поселения</w:t>
      </w:r>
      <w:r w:rsidRPr="00565E76">
        <w:t xml:space="preserve"> входят</w:t>
      </w:r>
      <w:r>
        <w:t xml:space="preserve"> четыре населенных пункта – </w:t>
      </w:r>
      <w:proofErr w:type="spellStart"/>
      <w:r>
        <w:t>х.Верхнесолоновский</w:t>
      </w:r>
      <w:proofErr w:type="spellEnd"/>
      <w:r>
        <w:t xml:space="preserve">, </w:t>
      </w:r>
      <w:proofErr w:type="spellStart"/>
      <w:r>
        <w:t>х.Нижнесолоновский</w:t>
      </w:r>
      <w:proofErr w:type="spellEnd"/>
      <w:r>
        <w:t xml:space="preserve">, </w:t>
      </w:r>
      <w:proofErr w:type="spellStart"/>
      <w:r>
        <w:t>х.Верхнеаксеновский</w:t>
      </w:r>
      <w:proofErr w:type="spellEnd"/>
      <w:r>
        <w:t xml:space="preserve">, </w:t>
      </w:r>
      <w:proofErr w:type="spellStart"/>
      <w:r>
        <w:t>х.Пещеровский</w:t>
      </w:r>
      <w:proofErr w:type="spellEnd"/>
      <w:r>
        <w:t>.</w:t>
      </w:r>
      <w:r w:rsidRPr="00565E76">
        <w:t xml:space="preserve"> </w:t>
      </w:r>
      <w:r w:rsidR="00306D4A">
        <w:t xml:space="preserve">Центром сельского поселения является </w:t>
      </w:r>
      <w:proofErr w:type="spellStart"/>
      <w:r w:rsidR="00306D4A">
        <w:t>х.Верхнесолоновский</w:t>
      </w:r>
      <w:proofErr w:type="spellEnd"/>
      <w:r w:rsidR="00306D4A">
        <w:t xml:space="preserve">. </w:t>
      </w:r>
      <w:r w:rsidRPr="00565E76">
        <w:t xml:space="preserve">Территория </w:t>
      </w:r>
      <w:r>
        <w:t xml:space="preserve">поселения составляет </w:t>
      </w:r>
      <w:r w:rsidR="00900921">
        <w:t>4,974</w:t>
      </w:r>
      <w:r>
        <w:t xml:space="preserve"> </w:t>
      </w:r>
      <w:r w:rsidR="00AD5FBD">
        <w:t>кв.км.</w:t>
      </w:r>
      <w:r w:rsidRPr="00565E76">
        <w:t xml:space="preserve"> Население, проживающее на </w:t>
      </w:r>
      <w:proofErr w:type="gramStart"/>
      <w:r w:rsidRPr="00565E76">
        <w:t xml:space="preserve">территории  </w:t>
      </w:r>
      <w:r w:rsidR="00AD5FBD">
        <w:t>поселения</w:t>
      </w:r>
      <w:proofErr w:type="gramEnd"/>
      <w:r w:rsidRPr="00565E76">
        <w:t>,  на 1 января 20</w:t>
      </w:r>
      <w:r w:rsidR="00423E09">
        <w:t>2</w:t>
      </w:r>
      <w:r w:rsidR="007A58D2">
        <w:t>5</w:t>
      </w:r>
      <w:r w:rsidRPr="00565E76">
        <w:t xml:space="preserve"> года составило  </w:t>
      </w:r>
      <w:r w:rsidR="0002712D">
        <w:t>1001</w:t>
      </w:r>
      <w:r w:rsidRPr="00FB2675">
        <w:t xml:space="preserve"> человек</w:t>
      </w:r>
    </w:p>
    <w:p w14:paraId="5A2554C6" w14:textId="77777777" w:rsidR="00067AFF" w:rsidRPr="00306D4A" w:rsidRDefault="00067AFF" w:rsidP="00067AFF">
      <w:pPr>
        <w:jc w:val="both"/>
      </w:pPr>
      <w:r w:rsidRPr="00306D4A">
        <w:t xml:space="preserve">    </w:t>
      </w:r>
      <w:r w:rsidR="00306D4A">
        <w:t xml:space="preserve"> </w:t>
      </w:r>
      <w:r w:rsidRPr="00306D4A">
        <w:t xml:space="preserve">Территория поселения граничит с </w:t>
      </w:r>
      <w:proofErr w:type="spellStart"/>
      <w:r w:rsidRPr="00306D4A">
        <w:t>Нижнечирским</w:t>
      </w:r>
      <w:proofErr w:type="spellEnd"/>
      <w:r w:rsidRPr="00306D4A">
        <w:t xml:space="preserve"> сельским поселением, </w:t>
      </w:r>
      <w:proofErr w:type="spellStart"/>
      <w:r w:rsidRPr="00306D4A">
        <w:t>Сысоевским</w:t>
      </w:r>
      <w:proofErr w:type="spellEnd"/>
      <w:r w:rsidRPr="00306D4A">
        <w:t xml:space="preserve"> сельским поселением и </w:t>
      </w:r>
      <w:proofErr w:type="gramStart"/>
      <w:r w:rsidRPr="00306D4A">
        <w:t>Чернышковским  муниципальным</w:t>
      </w:r>
      <w:proofErr w:type="gramEnd"/>
      <w:r w:rsidRPr="00306D4A">
        <w:t xml:space="preserve"> районом.</w:t>
      </w:r>
      <w:r w:rsidR="00306D4A">
        <w:t xml:space="preserve"> </w:t>
      </w:r>
      <w:r w:rsidRPr="00306D4A">
        <w:t>По территории сельского поселения проходят автомобильная дорога</w:t>
      </w:r>
      <w:r w:rsidR="00306D4A">
        <w:t xml:space="preserve"> </w:t>
      </w:r>
      <w:r w:rsidR="00306D4A" w:rsidRPr="00306D4A">
        <w:t>-</w:t>
      </w:r>
      <w:r w:rsidR="00306D4A">
        <w:t xml:space="preserve"> </w:t>
      </w:r>
      <w:r w:rsidRPr="00306D4A">
        <w:t>Нижний Чир-Суровикино - областного значения.</w:t>
      </w:r>
    </w:p>
    <w:p w14:paraId="65320EB6" w14:textId="77777777" w:rsidR="00565E76" w:rsidRPr="00565E76" w:rsidRDefault="00306D4A" w:rsidP="00306D4A">
      <w:pPr>
        <w:jc w:val="both"/>
      </w:pPr>
      <w:r>
        <w:t xml:space="preserve">     </w:t>
      </w:r>
      <w:r w:rsidR="00067AFF" w:rsidRPr="00306D4A">
        <w:t xml:space="preserve">Расстояние от хутора </w:t>
      </w:r>
      <w:proofErr w:type="spellStart"/>
      <w:proofErr w:type="gramStart"/>
      <w:r w:rsidR="00067AFF" w:rsidRPr="00306D4A">
        <w:t>Верхнесолоновский</w:t>
      </w:r>
      <w:proofErr w:type="spellEnd"/>
      <w:r w:rsidR="00067AFF" w:rsidRPr="00306D4A">
        <w:t xml:space="preserve">  до</w:t>
      </w:r>
      <w:proofErr w:type="gramEnd"/>
      <w:r w:rsidR="00067AFF" w:rsidRPr="00306D4A">
        <w:t xml:space="preserve"> районного центра г. Суров</w:t>
      </w:r>
      <w:r w:rsidR="00067AFF" w:rsidRPr="00306D4A">
        <w:t>и</w:t>
      </w:r>
      <w:r w:rsidR="00067AFF" w:rsidRPr="00306D4A">
        <w:t xml:space="preserve">кино  – 31 км.; до областного центра г. Волгоград –  165 км.  </w:t>
      </w:r>
      <w:proofErr w:type="gramStart"/>
      <w:r w:rsidR="00067AFF" w:rsidRPr="00306D4A">
        <w:t>Ближайшая  желе</w:t>
      </w:r>
      <w:r w:rsidR="00067AFF" w:rsidRPr="00306D4A">
        <w:t>з</w:t>
      </w:r>
      <w:r w:rsidR="00067AFF" w:rsidRPr="00306D4A">
        <w:t>нодорожная</w:t>
      </w:r>
      <w:proofErr w:type="gramEnd"/>
      <w:r w:rsidR="00067AFF" w:rsidRPr="00306D4A">
        <w:t xml:space="preserve"> станция в г.Суровикино  </w:t>
      </w:r>
    </w:p>
    <w:p w14:paraId="4C6B53B4" w14:textId="77777777" w:rsidR="00145717" w:rsidRPr="00AD5FBD" w:rsidRDefault="00306D4A" w:rsidP="00306D4A">
      <w:pPr>
        <w:pStyle w:val="a5"/>
        <w:spacing w:line="276" w:lineRule="auto"/>
        <w:rPr>
          <w:rFonts w:ascii="Arial" w:hAnsi="Arial" w:cs="Arial"/>
          <w:szCs w:val="24"/>
        </w:rPr>
      </w:pPr>
      <w:r>
        <w:t xml:space="preserve">   </w:t>
      </w:r>
      <w:r w:rsidR="00145717" w:rsidRPr="00C56141">
        <w:t xml:space="preserve">Снижение качества жизни в период рыночных преобразований существенно повлияло на </w:t>
      </w:r>
      <w:r w:rsidR="00145717" w:rsidRPr="00AD5FBD">
        <w:t>демографическую ситуацию</w:t>
      </w:r>
      <w:r w:rsidR="00AA5FBC" w:rsidRPr="00C56141">
        <w:t>, которая</w:t>
      </w:r>
      <w:r w:rsidR="00145717" w:rsidRPr="00C56141">
        <w:t xml:space="preserve"> характеризуется продол</w:t>
      </w:r>
      <w:r w:rsidR="00AD5FBD">
        <w:t>жающимся процессом убылью населения</w:t>
      </w:r>
      <w:r w:rsidR="00FA6A55">
        <w:t xml:space="preserve"> на территори</w:t>
      </w:r>
      <w:r w:rsidR="008B41AF">
        <w:t>и сельского</w:t>
      </w:r>
      <w:r w:rsidR="00FA6A55">
        <w:t xml:space="preserve"> поселения.</w:t>
      </w:r>
      <w:r w:rsidR="001E61F2">
        <w:t xml:space="preserve"> Также на убыль населения с территории</w:t>
      </w:r>
      <w:r w:rsidR="00534B1A">
        <w:t xml:space="preserve"> поселения влияет </w:t>
      </w:r>
      <w:r w:rsidR="001E61F2">
        <w:t>отсутствие</w:t>
      </w:r>
      <w:r w:rsidR="00534B1A">
        <w:t xml:space="preserve"> рабочих мест,</w:t>
      </w:r>
      <w:r w:rsidR="004D2060">
        <w:t xml:space="preserve"> в </w:t>
      </w:r>
      <w:r w:rsidR="00534B1A">
        <w:t>связи с чем</w:t>
      </w:r>
      <w:r w:rsidR="002740EA">
        <w:t xml:space="preserve"> происходит уменьшение</w:t>
      </w:r>
      <w:r w:rsidR="001E61F2">
        <w:t xml:space="preserve"> численности населения</w:t>
      </w:r>
      <w:r w:rsidR="00534B1A">
        <w:t>.</w:t>
      </w:r>
      <w:r w:rsidR="001E61F2">
        <w:t xml:space="preserve"> </w:t>
      </w:r>
      <w:r w:rsidR="00FA6A55">
        <w:t xml:space="preserve"> </w:t>
      </w:r>
      <w:r w:rsidR="00534B1A">
        <w:t>В 20</w:t>
      </w:r>
      <w:r w:rsidR="00423E09">
        <w:t>2</w:t>
      </w:r>
      <w:r w:rsidR="007A58D2">
        <w:t>5</w:t>
      </w:r>
      <w:r w:rsidR="00423E09">
        <w:t xml:space="preserve"> </w:t>
      </w:r>
      <w:r w:rsidR="00534B1A">
        <w:t>году</w:t>
      </w:r>
      <w:r w:rsidR="00FA6A55">
        <w:t xml:space="preserve"> </w:t>
      </w:r>
      <w:r w:rsidR="004D2060">
        <w:t xml:space="preserve">прогнозные </w:t>
      </w:r>
      <w:r w:rsidR="00FA6A55">
        <w:t>показатели рождаемости</w:t>
      </w:r>
      <w:r w:rsidR="00145717" w:rsidRPr="00C56141">
        <w:t xml:space="preserve"> </w:t>
      </w:r>
      <w:proofErr w:type="gramStart"/>
      <w:r w:rsidR="00145717" w:rsidRPr="00C56141">
        <w:t xml:space="preserve">и </w:t>
      </w:r>
      <w:r w:rsidR="00FA6A55">
        <w:t xml:space="preserve"> смертности</w:t>
      </w:r>
      <w:proofErr w:type="gramEnd"/>
      <w:r w:rsidR="00FA6A55">
        <w:t xml:space="preserve"> состав</w:t>
      </w:r>
      <w:r w:rsidR="005F71E3">
        <w:t>ят</w:t>
      </w:r>
      <w:r w:rsidR="00FA6A55">
        <w:t xml:space="preserve"> </w:t>
      </w:r>
      <w:r w:rsidR="0002712D" w:rsidRPr="0002712D">
        <w:t xml:space="preserve">3 </w:t>
      </w:r>
      <w:r w:rsidR="00AB74E3" w:rsidRPr="0002712D">
        <w:t>человек</w:t>
      </w:r>
      <w:r w:rsidR="0002712D" w:rsidRPr="0002712D">
        <w:t>а</w:t>
      </w:r>
      <w:r w:rsidR="00AB74E3" w:rsidRPr="0002712D">
        <w:t xml:space="preserve"> и</w:t>
      </w:r>
      <w:r w:rsidR="00D25C1A" w:rsidRPr="0002712D">
        <w:t xml:space="preserve"> </w:t>
      </w:r>
      <w:r w:rsidR="0002712D" w:rsidRPr="0002712D">
        <w:t>5</w:t>
      </w:r>
      <w:r w:rsidR="00D25C1A" w:rsidRPr="0002712D">
        <w:t xml:space="preserve"> </w:t>
      </w:r>
      <w:r w:rsidR="00FA6A55" w:rsidRPr="0002712D">
        <w:t xml:space="preserve"> человек</w:t>
      </w:r>
      <w:r w:rsidR="00FA6A55" w:rsidRPr="00FA6A55">
        <w:t xml:space="preserve"> </w:t>
      </w:r>
      <w:r w:rsidR="00AD5FBD">
        <w:t>соответственно</w:t>
      </w:r>
      <w:r w:rsidR="00565E76" w:rsidRPr="00E4702C">
        <w:rPr>
          <w:rFonts w:ascii="Arial" w:hAnsi="Arial" w:cs="Arial"/>
          <w:szCs w:val="24"/>
        </w:rPr>
        <w:t>.</w:t>
      </w:r>
    </w:p>
    <w:p w14:paraId="4C76F655" w14:textId="77777777" w:rsidR="006B44C8" w:rsidRDefault="00AB74E3" w:rsidP="006B44C8">
      <w:pPr>
        <w:ind w:left="-150" w:firstLine="675"/>
        <w:jc w:val="both"/>
      </w:pPr>
      <w:r>
        <w:lastRenderedPageBreak/>
        <w:t>По оценке в 20</w:t>
      </w:r>
      <w:r w:rsidR="00DA5A8B">
        <w:t>2</w:t>
      </w:r>
      <w:r w:rsidR="007A58D2">
        <w:t>6</w:t>
      </w:r>
      <w:r w:rsidRPr="00492F4B">
        <w:t xml:space="preserve"> году среднегодовая численность постоянного населения </w:t>
      </w:r>
      <w:r>
        <w:t xml:space="preserve">составит </w:t>
      </w:r>
      <w:r w:rsidR="00FC46A2" w:rsidRPr="00FB2675">
        <w:t>9</w:t>
      </w:r>
      <w:r w:rsidR="008269E5">
        <w:t>93</w:t>
      </w:r>
      <w:r w:rsidRPr="00FB2675">
        <w:t xml:space="preserve"> </w:t>
      </w:r>
      <w:proofErr w:type="gramStart"/>
      <w:r w:rsidRPr="00FB2675">
        <w:t>человек,</w:t>
      </w:r>
      <w:r>
        <w:t xml:space="preserve"> </w:t>
      </w:r>
      <w:r w:rsidRPr="00492F4B">
        <w:t xml:space="preserve"> </w:t>
      </w:r>
      <w:r w:rsidR="00DA5A8B">
        <w:t>в</w:t>
      </w:r>
      <w:proofErr w:type="gramEnd"/>
      <w:r w:rsidR="00DA5A8B">
        <w:t xml:space="preserve"> период на 202</w:t>
      </w:r>
      <w:r w:rsidR="007A58D2">
        <w:t>7</w:t>
      </w:r>
      <w:r w:rsidR="00C06481">
        <w:t xml:space="preserve"> и 20</w:t>
      </w:r>
      <w:r w:rsidR="00DA5A8B">
        <w:t>2</w:t>
      </w:r>
      <w:r w:rsidR="007A58D2">
        <w:t>8</w:t>
      </w:r>
      <w:r w:rsidR="006B44C8">
        <w:t xml:space="preserve"> годы средняя численность по</w:t>
      </w:r>
      <w:r w:rsidR="00C06481">
        <w:t>стоянного населения состави</w:t>
      </w:r>
      <w:r w:rsidR="00DA5A8B">
        <w:t xml:space="preserve">т </w:t>
      </w:r>
      <w:r w:rsidR="008269E5">
        <w:t>994</w:t>
      </w:r>
      <w:r w:rsidR="000E421E" w:rsidRPr="00FB2675">
        <w:t xml:space="preserve"> </w:t>
      </w:r>
      <w:r w:rsidR="006B44C8" w:rsidRPr="00FB2675">
        <w:t xml:space="preserve"> и </w:t>
      </w:r>
      <w:r w:rsidR="000E421E" w:rsidRPr="00FB2675">
        <w:t>9</w:t>
      </w:r>
      <w:r w:rsidR="008269E5">
        <w:t>94</w:t>
      </w:r>
      <w:r w:rsidR="006B44C8" w:rsidRPr="00FB2675">
        <w:t xml:space="preserve"> человек</w:t>
      </w:r>
      <w:r w:rsidR="001E61F2">
        <w:t xml:space="preserve"> соответственно</w:t>
      </w:r>
      <w:r w:rsidR="006B44C8">
        <w:t>.</w:t>
      </w:r>
    </w:p>
    <w:p w14:paraId="0AD501D5" w14:textId="77777777" w:rsidR="00F57CAF" w:rsidRDefault="004D2060" w:rsidP="00F721C3">
      <w:pPr>
        <w:ind w:firstLine="525"/>
        <w:jc w:val="both"/>
      </w:pPr>
      <w:r w:rsidRPr="00AC57F8">
        <w:rPr>
          <w:szCs w:val="28"/>
        </w:rPr>
        <w:t xml:space="preserve">Демографический прогноз учитывает действие мер по снижению смертности и стимулированию рождаемости, направленных на стабилизацию демографической ситуации, в том </w:t>
      </w:r>
      <w:proofErr w:type="gramStart"/>
      <w:r w:rsidRPr="00AC57F8">
        <w:rPr>
          <w:szCs w:val="28"/>
        </w:rPr>
        <w:t>числе  пропаганду</w:t>
      </w:r>
      <w:proofErr w:type="gramEnd"/>
      <w:r w:rsidRPr="00AC57F8">
        <w:rPr>
          <w:szCs w:val="28"/>
        </w:rPr>
        <w:t xml:space="preserve"> здорового образа жизни и  отказа от курения, развитие физической культуры и спорта, меры государственной политики по стимулированию рождаемости, поддержке семей с детьми, а также лиц, относящихся к социально незащищенным слоям населения.</w:t>
      </w:r>
      <w:r>
        <w:rPr>
          <w:szCs w:val="28"/>
        </w:rPr>
        <w:t xml:space="preserve"> </w:t>
      </w:r>
      <w:r w:rsidR="009C61BF">
        <w:t>К 202</w:t>
      </w:r>
      <w:r w:rsidR="007A58D2">
        <w:t>8</w:t>
      </w:r>
      <w:r w:rsidRPr="00492F4B">
        <w:t xml:space="preserve"> году предусматривается улучшить здоровье населения, создать условия для комфортной жизнедеятельности семей, воспитывающих детей.</w:t>
      </w:r>
    </w:p>
    <w:p w14:paraId="28B411E3" w14:textId="77777777" w:rsidR="00AB74E3" w:rsidRPr="00BB7E88" w:rsidRDefault="00AB74E3" w:rsidP="00592C7A">
      <w:pPr>
        <w:rPr>
          <w:sz w:val="16"/>
          <w:szCs w:val="16"/>
        </w:rPr>
      </w:pPr>
    </w:p>
    <w:p w14:paraId="1F1EEC36" w14:textId="77777777" w:rsidR="00AD5FBD" w:rsidRDefault="00145717" w:rsidP="00AD5FBD">
      <w:pPr>
        <w:pStyle w:val="a8"/>
        <w:ind w:left="-195" w:firstLine="765"/>
        <w:rPr>
          <w:sz w:val="24"/>
          <w:szCs w:val="24"/>
          <w:u w:val="single"/>
        </w:rPr>
      </w:pPr>
      <w:r w:rsidRPr="00AD5FBD">
        <w:rPr>
          <w:sz w:val="24"/>
          <w:szCs w:val="24"/>
          <w:u w:val="single"/>
        </w:rPr>
        <w:t>Повышение реальных доходов населения и сокращение числа граждан с доходами ниже прожиточного минимума</w:t>
      </w:r>
    </w:p>
    <w:p w14:paraId="005896AF" w14:textId="77777777" w:rsidR="00AD5FBD" w:rsidRPr="00BB7E88" w:rsidRDefault="00AD5FBD" w:rsidP="00D64FF4">
      <w:pPr>
        <w:pStyle w:val="2"/>
        <w:rPr>
          <w:sz w:val="16"/>
          <w:szCs w:val="16"/>
        </w:rPr>
      </w:pPr>
    </w:p>
    <w:p w14:paraId="61995A7D" w14:textId="77777777" w:rsidR="00362139" w:rsidRDefault="00362139">
      <w:pPr>
        <w:ind w:left="-150" w:firstLine="675"/>
        <w:jc w:val="both"/>
      </w:pPr>
      <w:r w:rsidRPr="00E816FA">
        <w:t xml:space="preserve">В соответствии с принимаемыми </w:t>
      </w:r>
      <w:r w:rsidR="00AD5FBD">
        <w:t>Правительством</w:t>
      </w:r>
      <w:r w:rsidRPr="00E816FA">
        <w:t xml:space="preserve"> Волгоградской области и администрацией Суровикинского района мерами по социальной поддержке малоимущих категорий граждан, а также мерами по увеличению роста реальных денежных доходов граждан численность населения области с денежными доходами ниже прожиточного минимума будет ежегодно сокращаться.</w:t>
      </w:r>
    </w:p>
    <w:p w14:paraId="53315FFA" w14:textId="77777777" w:rsidR="006B44C8" w:rsidRDefault="00362139" w:rsidP="006B44C8">
      <w:pPr>
        <w:pStyle w:val="a5"/>
        <w:spacing w:before="80"/>
        <w:ind w:left="-150" w:firstLine="675"/>
        <w:rPr>
          <w:szCs w:val="24"/>
        </w:rPr>
      </w:pPr>
      <w:r w:rsidRPr="00E816FA">
        <w:rPr>
          <w:szCs w:val="24"/>
        </w:rPr>
        <w:t>В 20</w:t>
      </w:r>
      <w:r w:rsidR="007A58D2">
        <w:rPr>
          <w:szCs w:val="24"/>
        </w:rPr>
        <w:t>25</w:t>
      </w:r>
      <w:r w:rsidR="00F65806">
        <w:rPr>
          <w:szCs w:val="24"/>
        </w:rPr>
        <w:t xml:space="preserve"> </w:t>
      </w:r>
      <w:proofErr w:type="gramStart"/>
      <w:r w:rsidR="00F65806">
        <w:rPr>
          <w:szCs w:val="24"/>
        </w:rPr>
        <w:t>году  н</w:t>
      </w:r>
      <w:r w:rsidRPr="00E816FA">
        <w:rPr>
          <w:szCs w:val="24"/>
        </w:rPr>
        <w:t>а</w:t>
      </w:r>
      <w:proofErr w:type="gramEnd"/>
      <w:r w:rsidRPr="00E816FA">
        <w:rPr>
          <w:szCs w:val="24"/>
        </w:rPr>
        <w:t xml:space="preserve"> формирование денежных доходов будет оказывать влияние деловая и предпринимательск</w:t>
      </w:r>
      <w:r w:rsidR="004D349C">
        <w:rPr>
          <w:szCs w:val="24"/>
        </w:rPr>
        <w:t>ая деятельность населения</w:t>
      </w:r>
      <w:r w:rsidRPr="00E816FA">
        <w:rPr>
          <w:szCs w:val="24"/>
        </w:rPr>
        <w:t xml:space="preserve">. Планируется значительное увеличение социальных трансфертов (пенсий всем категориям пенсионеров, пособий матерям и т.д.). </w:t>
      </w:r>
      <w:r w:rsidR="009C61BF">
        <w:rPr>
          <w:szCs w:val="24"/>
        </w:rPr>
        <w:t xml:space="preserve"> </w:t>
      </w:r>
      <w:r w:rsidR="00FB3A35">
        <w:rPr>
          <w:szCs w:val="24"/>
        </w:rPr>
        <w:t xml:space="preserve">В </w:t>
      </w:r>
      <w:r w:rsidR="009C61BF">
        <w:rPr>
          <w:szCs w:val="24"/>
        </w:rPr>
        <w:t xml:space="preserve">связи с введением </w:t>
      </w:r>
      <w:r w:rsidR="009743F8">
        <w:rPr>
          <w:szCs w:val="24"/>
        </w:rPr>
        <w:t>Закона Волгоградской области от 31 декабря 2015 г. № 246-ОД «</w:t>
      </w:r>
      <w:r w:rsidR="009C61BF">
        <w:rPr>
          <w:szCs w:val="24"/>
        </w:rPr>
        <w:t>Социальн</w:t>
      </w:r>
      <w:r w:rsidR="009743F8">
        <w:rPr>
          <w:szCs w:val="24"/>
        </w:rPr>
        <w:t>ый кодекс Волгоградской области</w:t>
      </w:r>
      <w:r w:rsidR="00F23CD6">
        <w:rPr>
          <w:szCs w:val="24"/>
        </w:rPr>
        <w:t>»</w:t>
      </w:r>
      <w:r w:rsidR="009C61BF">
        <w:rPr>
          <w:szCs w:val="24"/>
        </w:rPr>
        <w:t>,</w:t>
      </w:r>
      <w:r w:rsidR="00BB7E88">
        <w:rPr>
          <w:szCs w:val="24"/>
        </w:rPr>
        <w:t xml:space="preserve"> с учетом его изменений и дополнений,</w:t>
      </w:r>
      <w:r w:rsidR="009C61BF">
        <w:rPr>
          <w:szCs w:val="24"/>
        </w:rPr>
        <w:t xml:space="preserve"> изменились условия для получения социальных пособий и </w:t>
      </w:r>
      <w:proofErr w:type="gramStart"/>
      <w:r w:rsidR="009C61BF">
        <w:rPr>
          <w:szCs w:val="24"/>
        </w:rPr>
        <w:t xml:space="preserve">выплат, </w:t>
      </w:r>
      <w:r w:rsidR="00BB7E88">
        <w:rPr>
          <w:szCs w:val="24"/>
        </w:rPr>
        <w:t xml:space="preserve"> в</w:t>
      </w:r>
      <w:proofErr w:type="gramEnd"/>
      <w:r w:rsidR="00BB7E88">
        <w:rPr>
          <w:szCs w:val="24"/>
        </w:rPr>
        <w:t xml:space="preserve"> связи с этим увеличились выплаты некоторым категория граждан, </w:t>
      </w:r>
      <w:r w:rsidR="009C61BF">
        <w:rPr>
          <w:szCs w:val="24"/>
        </w:rPr>
        <w:t xml:space="preserve"> </w:t>
      </w:r>
      <w:r w:rsidR="00BB7E88">
        <w:rPr>
          <w:szCs w:val="24"/>
        </w:rPr>
        <w:t>изменились требования к</w:t>
      </w:r>
      <w:r w:rsidR="009C61BF">
        <w:rPr>
          <w:szCs w:val="24"/>
        </w:rPr>
        <w:t xml:space="preserve"> </w:t>
      </w:r>
      <w:r w:rsidR="009743F8">
        <w:rPr>
          <w:szCs w:val="24"/>
        </w:rPr>
        <w:t>получател</w:t>
      </w:r>
      <w:r w:rsidR="00BB7E88">
        <w:rPr>
          <w:szCs w:val="24"/>
        </w:rPr>
        <w:t>ям</w:t>
      </w:r>
      <w:r w:rsidR="009743F8">
        <w:rPr>
          <w:szCs w:val="24"/>
        </w:rPr>
        <w:t xml:space="preserve"> </w:t>
      </w:r>
      <w:r w:rsidR="008B41AF">
        <w:rPr>
          <w:szCs w:val="24"/>
        </w:rPr>
        <w:t>выплат</w:t>
      </w:r>
      <w:r w:rsidR="009743F8">
        <w:rPr>
          <w:szCs w:val="24"/>
        </w:rPr>
        <w:t>.</w:t>
      </w:r>
    </w:p>
    <w:p w14:paraId="283BD7A2" w14:textId="77777777" w:rsidR="006B44C8" w:rsidRDefault="006B44C8" w:rsidP="006B44C8">
      <w:pPr>
        <w:pStyle w:val="a5"/>
        <w:spacing w:before="80"/>
        <w:ind w:left="-150"/>
        <w:rPr>
          <w:szCs w:val="24"/>
        </w:rPr>
      </w:pPr>
      <w:r>
        <w:rPr>
          <w:szCs w:val="24"/>
        </w:rPr>
        <w:t xml:space="preserve">   </w:t>
      </w:r>
      <w:r w:rsidRPr="00836538">
        <w:t>Основной составляющей доходов населения по</w:t>
      </w:r>
      <w:r>
        <w:t>-</w:t>
      </w:r>
      <w:r w:rsidRPr="00836538">
        <w:t xml:space="preserve">прежнему является оплата труда наемных работников. </w:t>
      </w:r>
      <w:r w:rsidRPr="00F001AF">
        <w:t>Реализация Указа Президента Российской Федерации от 07 мая 2012 г. № 597 "О мероприятиях по реализации государственной социальной политики"</w:t>
      </w:r>
      <w:r w:rsidR="00D668DC">
        <w:t>, Указ Президента Российской Федерации от 07 мая 2018 года «О национальных целях и стратегических задачах развития Российской Федерации на период до 2024 года»</w:t>
      </w:r>
      <w:r w:rsidRPr="00F001AF">
        <w:t xml:space="preserve"> предполагает осуществление мероприятий по повышению заработной платы отдельных работников бюджетной сферы</w:t>
      </w:r>
      <w:r>
        <w:t xml:space="preserve"> - работников учреждений культуры, медицины, образования,</w:t>
      </w:r>
      <w:r w:rsidRPr="00F001AF">
        <w:t xml:space="preserve"> педагогических работников в детских садах</w:t>
      </w:r>
      <w:r>
        <w:t>.</w:t>
      </w:r>
      <w:r w:rsidRPr="00F001AF">
        <w:rPr>
          <w:sz w:val="26"/>
          <w:szCs w:val="26"/>
        </w:rPr>
        <w:t xml:space="preserve"> </w:t>
      </w:r>
      <w:r w:rsidRPr="00F001AF">
        <w:t>Прогнозируемые темпы роста производства, потребительского рынка определят темп роста</w:t>
      </w:r>
      <w:r w:rsidRPr="00945C9D">
        <w:rPr>
          <w:rFonts w:ascii="Calibri" w:hAnsi="Calibri"/>
        </w:rPr>
        <w:t xml:space="preserve"> </w:t>
      </w:r>
      <w:r w:rsidRPr="00F001AF">
        <w:t>заработной платы.</w:t>
      </w:r>
    </w:p>
    <w:p w14:paraId="1ACC2537" w14:textId="77777777" w:rsidR="00503A2F" w:rsidRPr="00D64FF4" w:rsidRDefault="00145717" w:rsidP="008269E5">
      <w:pPr>
        <w:pStyle w:val="a5"/>
        <w:spacing w:before="80"/>
        <w:ind w:left="-150" w:firstLine="675"/>
      </w:pPr>
      <w:r w:rsidRPr="00D64FF4">
        <w:t>Фонд з</w:t>
      </w:r>
      <w:r w:rsidR="008F446F" w:rsidRPr="00D64FF4">
        <w:t>а</w:t>
      </w:r>
      <w:r w:rsidR="002D684E" w:rsidRPr="00D64FF4">
        <w:t>работной платы работающих в 20</w:t>
      </w:r>
      <w:r w:rsidR="00DA5A8B">
        <w:t>2</w:t>
      </w:r>
      <w:r w:rsidR="007A58D2">
        <w:t>6</w:t>
      </w:r>
      <w:r w:rsidRPr="00D64FF4">
        <w:t xml:space="preserve"> году </w:t>
      </w:r>
      <w:r w:rsidR="00773223" w:rsidRPr="00D64FF4">
        <w:t xml:space="preserve">составит </w:t>
      </w:r>
      <w:r w:rsidR="007A58D2">
        <w:t>27429</w:t>
      </w:r>
      <w:r w:rsidR="008269E5">
        <w:t>,000</w:t>
      </w:r>
      <w:r w:rsidR="008D3201" w:rsidRPr="00D64FF4">
        <w:t xml:space="preserve"> тыс</w:t>
      </w:r>
      <w:r w:rsidRPr="00D64FF4">
        <w:t>. рублей</w:t>
      </w:r>
      <w:r w:rsidR="00503A2F" w:rsidRPr="00D64FF4">
        <w:t>, на 20</w:t>
      </w:r>
      <w:r w:rsidR="00DA5A8B">
        <w:t>2</w:t>
      </w:r>
      <w:r w:rsidR="007A58D2">
        <w:t>7</w:t>
      </w:r>
      <w:r w:rsidR="00503A2F" w:rsidRPr="00D64FF4">
        <w:t xml:space="preserve"> год фонд заработной платы увеличится на </w:t>
      </w:r>
      <w:r w:rsidR="007A58D2">
        <w:t>108,5</w:t>
      </w:r>
      <w:r w:rsidR="00503A2F" w:rsidRPr="00D64FF4">
        <w:t xml:space="preserve"> % и составит </w:t>
      </w:r>
      <w:r w:rsidR="007A58D2">
        <w:t>29761</w:t>
      </w:r>
      <w:r w:rsidR="008269E5">
        <w:t>,000</w:t>
      </w:r>
      <w:r w:rsidR="00503A2F" w:rsidRPr="00D64FF4">
        <w:t xml:space="preserve"> </w:t>
      </w:r>
      <w:proofErr w:type="gramStart"/>
      <w:r w:rsidR="00503A2F" w:rsidRPr="00D64FF4">
        <w:t>тыс.рублей</w:t>
      </w:r>
      <w:proofErr w:type="gramEnd"/>
      <w:r w:rsidR="00503A2F" w:rsidRPr="00D64FF4">
        <w:t>, а на 20</w:t>
      </w:r>
      <w:r w:rsidR="00D668DC">
        <w:t>2</w:t>
      </w:r>
      <w:r w:rsidR="007A58D2">
        <w:t>8</w:t>
      </w:r>
      <w:r w:rsidR="00503A2F" w:rsidRPr="00D64FF4">
        <w:t xml:space="preserve"> год увеличится на</w:t>
      </w:r>
      <w:r w:rsidR="00B808DB" w:rsidRPr="00D64FF4">
        <w:t xml:space="preserve"> </w:t>
      </w:r>
      <w:r w:rsidR="007A58D2">
        <w:t>107,5</w:t>
      </w:r>
      <w:r w:rsidR="00503A2F" w:rsidRPr="00D64FF4">
        <w:t xml:space="preserve"> % и составит </w:t>
      </w:r>
      <w:r w:rsidR="007A58D2">
        <w:t>31993</w:t>
      </w:r>
      <w:r w:rsidR="007A7C94">
        <w:t>,00</w:t>
      </w:r>
      <w:r w:rsidR="00DA5A8B">
        <w:t xml:space="preserve"> р</w:t>
      </w:r>
      <w:r w:rsidR="00503A2F" w:rsidRPr="00D64FF4">
        <w:t>ублей.</w:t>
      </w:r>
      <w:r w:rsidR="00D64FF4">
        <w:t xml:space="preserve"> </w:t>
      </w:r>
      <w:r w:rsidR="00503A2F" w:rsidRPr="00D64FF4">
        <w:rPr>
          <w:szCs w:val="24"/>
        </w:rPr>
        <w:t>Величина прожиточного минимума в 20</w:t>
      </w:r>
      <w:r w:rsidR="00D1502A">
        <w:rPr>
          <w:szCs w:val="24"/>
        </w:rPr>
        <w:t>2</w:t>
      </w:r>
      <w:r w:rsidR="007A58D2">
        <w:rPr>
          <w:szCs w:val="24"/>
        </w:rPr>
        <w:t>6</w:t>
      </w:r>
      <w:r w:rsidR="00503A2F" w:rsidRPr="00D64FF4">
        <w:rPr>
          <w:szCs w:val="24"/>
        </w:rPr>
        <w:t xml:space="preserve"> году составит</w:t>
      </w:r>
      <w:r w:rsidR="004D2060">
        <w:rPr>
          <w:szCs w:val="24"/>
        </w:rPr>
        <w:t xml:space="preserve"> </w:t>
      </w:r>
      <w:r w:rsidR="007A58D2">
        <w:rPr>
          <w:szCs w:val="24"/>
        </w:rPr>
        <w:t>20267,4</w:t>
      </w:r>
      <w:r w:rsidR="00503A2F" w:rsidRPr="00D64FF4">
        <w:rPr>
          <w:szCs w:val="24"/>
        </w:rPr>
        <w:t xml:space="preserve"> рублей</w:t>
      </w:r>
      <w:r w:rsidR="004D2060">
        <w:rPr>
          <w:szCs w:val="24"/>
        </w:rPr>
        <w:t>, а среднемесячная заработная пла</w:t>
      </w:r>
      <w:r w:rsidR="00D1502A">
        <w:rPr>
          <w:szCs w:val="24"/>
        </w:rPr>
        <w:t xml:space="preserve">та – </w:t>
      </w:r>
      <w:r w:rsidR="007A58D2">
        <w:rPr>
          <w:szCs w:val="24"/>
        </w:rPr>
        <w:t>19438,30</w:t>
      </w:r>
      <w:r w:rsidR="004D2060">
        <w:rPr>
          <w:szCs w:val="24"/>
        </w:rPr>
        <w:t xml:space="preserve"> рублей.</w:t>
      </w:r>
    </w:p>
    <w:p w14:paraId="24BC6DC6" w14:textId="77777777" w:rsidR="00145717" w:rsidRPr="00BB7E88" w:rsidRDefault="00145717" w:rsidP="00503A2F">
      <w:pPr>
        <w:pStyle w:val="1"/>
        <w:ind w:left="-150" w:firstLine="675"/>
        <w:jc w:val="both"/>
        <w:rPr>
          <w:b w:val="0"/>
          <w:sz w:val="16"/>
          <w:szCs w:val="16"/>
        </w:rPr>
      </w:pPr>
      <w:r w:rsidRPr="008B4AFD">
        <w:rPr>
          <w:b w:val="0"/>
          <w:sz w:val="24"/>
        </w:rPr>
        <w:t xml:space="preserve"> </w:t>
      </w:r>
    </w:p>
    <w:p w14:paraId="6BCC00A5" w14:textId="77777777" w:rsidR="004A3D9B" w:rsidRDefault="00145717" w:rsidP="004A3D9B">
      <w:pPr>
        <w:pStyle w:val="a8"/>
        <w:ind w:left="-150" w:firstLine="675"/>
        <w:rPr>
          <w:sz w:val="24"/>
          <w:szCs w:val="24"/>
          <w:u w:val="single"/>
        </w:rPr>
      </w:pPr>
      <w:r w:rsidRPr="00E816FA">
        <w:rPr>
          <w:sz w:val="24"/>
          <w:szCs w:val="24"/>
          <w:u w:val="single"/>
        </w:rPr>
        <w:t xml:space="preserve">Трудовые ресурсы </w:t>
      </w:r>
      <w:r w:rsidR="00212616">
        <w:rPr>
          <w:sz w:val="24"/>
          <w:szCs w:val="24"/>
          <w:u w:val="single"/>
        </w:rPr>
        <w:t>и занятость населения</w:t>
      </w:r>
    </w:p>
    <w:p w14:paraId="0C41B13B" w14:textId="77777777" w:rsidR="004A3D9B" w:rsidRDefault="004A3D9B" w:rsidP="004A3D9B">
      <w:pPr>
        <w:pStyle w:val="a8"/>
        <w:ind w:left="-150" w:firstLine="675"/>
        <w:rPr>
          <w:sz w:val="24"/>
          <w:szCs w:val="24"/>
          <w:u w:val="single"/>
        </w:rPr>
      </w:pPr>
    </w:p>
    <w:p w14:paraId="4F38DE81" w14:textId="77777777" w:rsidR="00E51C9F" w:rsidRDefault="00145717" w:rsidP="00E51C9F">
      <w:pPr>
        <w:pStyle w:val="a8"/>
        <w:ind w:left="-150" w:firstLine="675"/>
        <w:jc w:val="both"/>
        <w:rPr>
          <w:b w:val="0"/>
          <w:sz w:val="24"/>
          <w:szCs w:val="24"/>
        </w:rPr>
      </w:pPr>
      <w:r w:rsidRPr="004A3D9B">
        <w:rPr>
          <w:b w:val="0"/>
          <w:sz w:val="24"/>
          <w:szCs w:val="24"/>
        </w:rPr>
        <w:t>Прогноз ситуации в сфере формирования и использования трудовых ресурсов подготовлен на основании сложившихся тенденций социально-экономического развития</w:t>
      </w:r>
      <w:r w:rsidR="00B06ECC" w:rsidRPr="004A3D9B">
        <w:rPr>
          <w:b w:val="0"/>
          <w:sz w:val="24"/>
          <w:szCs w:val="24"/>
        </w:rPr>
        <w:t xml:space="preserve"> </w:t>
      </w:r>
      <w:r w:rsidR="00B808DB" w:rsidRPr="004A3D9B">
        <w:rPr>
          <w:b w:val="0"/>
          <w:sz w:val="24"/>
          <w:szCs w:val="24"/>
        </w:rPr>
        <w:t>Верхнесолоновского</w:t>
      </w:r>
      <w:r w:rsidR="00B34DED" w:rsidRPr="004A3D9B">
        <w:rPr>
          <w:b w:val="0"/>
          <w:sz w:val="24"/>
          <w:szCs w:val="24"/>
        </w:rPr>
        <w:t xml:space="preserve"> поселения</w:t>
      </w:r>
      <w:r w:rsidRPr="004A3D9B">
        <w:rPr>
          <w:b w:val="0"/>
          <w:sz w:val="24"/>
          <w:szCs w:val="24"/>
        </w:rPr>
        <w:t xml:space="preserve">, а также данных государственной статистики. </w:t>
      </w:r>
      <w:r w:rsidR="00212616" w:rsidRPr="004A3D9B">
        <w:rPr>
          <w:b w:val="0"/>
          <w:sz w:val="24"/>
          <w:szCs w:val="24"/>
        </w:rPr>
        <w:t xml:space="preserve"> </w:t>
      </w:r>
      <w:r w:rsidR="006B44C8" w:rsidRPr="004A3D9B">
        <w:rPr>
          <w:b w:val="0"/>
          <w:sz w:val="24"/>
          <w:szCs w:val="24"/>
        </w:rPr>
        <w:t xml:space="preserve">Формирование трудовых ресурсов в перспективе будет складываться под влиянием демографических ограничений. Численность трудовых ресурсов в </w:t>
      </w:r>
      <w:r w:rsidR="006B44C8" w:rsidRPr="00F57CAF">
        <w:rPr>
          <w:b w:val="0"/>
          <w:sz w:val="24"/>
          <w:szCs w:val="24"/>
        </w:rPr>
        <w:t>20</w:t>
      </w:r>
      <w:r w:rsidR="00D1502A">
        <w:rPr>
          <w:b w:val="0"/>
          <w:sz w:val="24"/>
          <w:szCs w:val="24"/>
        </w:rPr>
        <w:t>2</w:t>
      </w:r>
      <w:r w:rsidR="007A58D2">
        <w:rPr>
          <w:b w:val="0"/>
          <w:sz w:val="24"/>
          <w:szCs w:val="24"/>
        </w:rPr>
        <w:t>6</w:t>
      </w:r>
      <w:r w:rsidR="006B44C8" w:rsidRPr="00F57CAF">
        <w:rPr>
          <w:b w:val="0"/>
          <w:sz w:val="24"/>
          <w:szCs w:val="24"/>
        </w:rPr>
        <w:t xml:space="preserve"> - 20</w:t>
      </w:r>
      <w:r w:rsidR="00D668DC">
        <w:rPr>
          <w:b w:val="0"/>
          <w:sz w:val="24"/>
          <w:szCs w:val="24"/>
        </w:rPr>
        <w:t>2</w:t>
      </w:r>
      <w:r w:rsidR="007A58D2">
        <w:rPr>
          <w:b w:val="0"/>
          <w:sz w:val="24"/>
          <w:szCs w:val="24"/>
        </w:rPr>
        <w:t>7</w:t>
      </w:r>
      <w:r w:rsidR="006B44C8" w:rsidRPr="004A3D9B">
        <w:rPr>
          <w:b w:val="0"/>
          <w:sz w:val="24"/>
          <w:szCs w:val="24"/>
        </w:rPr>
        <w:t xml:space="preserve"> годах существенно не изменится</w:t>
      </w:r>
      <w:r w:rsidR="006B44C8" w:rsidRPr="004A3D9B">
        <w:rPr>
          <w:b w:val="0"/>
        </w:rPr>
        <w:t>.</w:t>
      </w:r>
      <w:r w:rsidR="00067AFF">
        <w:rPr>
          <w:b w:val="0"/>
        </w:rPr>
        <w:t xml:space="preserve"> </w:t>
      </w:r>
      <w:r w:rsidR="00067AFF" w:rsidRPr="00067AFF">
        <w:rPr>
          <w:b w:val="0"/>
          <w:sz w:val="24"/>
          <w:szCs w:val="24"/>
        </w:rPr>
        <w:t xml:space="preserve">Численность </w:t>
      </w:r>
      <w:proofErr w:type="gramStart"/>
      <w:r w:rsidR="00067AFF" w:rsidRPr="00067AFF">
        <w:rPr>
          <w:b w:val="0"/>
          <w:sz w:val="24"/>
          <w:szCs w:val="24"/>
        </w:rPr>
        <w:t>работающих</w:t>
      </w:r>
      <w:r w:rsidR="00067AFF">
        <w:rPr>
          <w:b w:val="0"/>
        </w:rPr>
        <w:t xml:space="preserve">  </w:t>
      </w:r>
      <w:r w:rsidR="00067AFF" w:rsidRPr="00067AFF">
        <w:rPr>
          <w:b w:val="0"/>
          <w:sz w:val="24"/>
          <w:szCs w:val="24"/>
        </w:rPr>
        <w:t>на</w:t>
      </w:r>
      <w:proofErr w:type="gramEnd"/>
      <w:r w:rsidR="00067AFF" w:rsidRPr="00067AFF">
        <w:rPr>
          <w:b w:val="0"/>
          <w:sz w:val="24"/>
          <w:szCs w:val="24"/>
        </w:rPr>
        <w:t xml:space="preserve"> территории</w:t>
      </w:r>
      <w:r w:rsidR="00067AFF">
        <w:rPr>
          <w:b w:val="0"/>
          <w:sz w:val="24"/>
          <w:szCs w:val="24"/>
        </w:rPr>
        <w:t xml:space="preserve"> составляет </w:t>
      </w:r>
      <w:r w:rsidR="00067AFF" w:rsidRPr="00081B13">
        <w:rPr>
          <w:b w:val="0"/>
          <w:sz w:val="24"/>
          <w:szCs w:val="24"/>
        </w:rPr>
        <w:t>1</w:t>
      </w:r>
      <w:r w:rsidR="00DC13C5" w:rsidRPr="00081B13">
        <w:rPr>
          <w:b w:val="0"/>
          <w:sz w:val="24"/>
          <w:szCs w:val="24"/>
        </w:rPr>
        <w:t>2</w:t>
      </w:r>
      <w:r w:rsidR="00423E09" w:rsidRPr="00081B13">
        <w:rPr>
          <w:b w:val="0"/>
          <w:sz w:val="24"/>
          <w:szCs w:val="24"/>
        </w:rPr>
        <w:t>5</w:t>
      </w:r>
      <w:r w:rsidR="00067AFF">
        <w:rPr>
          <w:b w:val="0"/>
          <w:sz w:val="24"/>
          <w:szCs w:val="24"/>
        </w:rPr>
        <w:t xml:space="preserve"> человек</w:t>
      </w:r>
      <w:r w:rsidR="00D668DC">
        <w:rPr>
          <w:b w:val="0"/>
          <w:sz w:val="24"/>
          <w:szCs w:val="24"/>
        </w:rPr>
        <w:t>а</w:t>
      </w:r>
      <w:r w:rsidR="00067AFF">
        <w:rPr>
          <w:b w:val="0"/>
          <w:sz w:val="24"/>
          <w:szCs w:val="24"/>
        </w:rPr>
        <w:t>.</w:t>
      </w:r>
    </w:p>
    <w:p w14:paraId="53BCCBEF" w14:textId="77777777" w:rsidR="000F325B" w:rsidRPr="00B87C94" w:rsidRDefault="00C22AF0" w:rsidP="00B87C94">
      <w:pPr>
        <w:pStyle w:val="a8"/>
        <w:ind w:left="-150" w:firstLine="675"/>
        <w:jc w:val="both"/>
        <w:rPr>
          <w:b w:val="0"/>
          <w:sz w:val="24"/>
          <w:lang w:eastAsia="ru-RU"/>
        </w:rPr>
      </w:pPr>
      <w:r w:rsidRPr="00C22AF0">
        <w:rPr>
          <w:b w:val="0"/>
          <w:sz w:val="24"/>
          <w:lang w:eastAsia="ru-RU"/>
        </w:rPr>
        <w:t xml:space="preserve">На рынке труда </w:t>
      </w:r>
      <w:r>
        <w:rPr>
          <w:b w:val="0"/>
          <w:sz w:val="24"/>
          <w:lang w:eastAsia="ru-RU"/>
        </w:rPr>
        <w:t>действующих</w:t>
      </w:r>
      <w:r w:rsidRPr="00C22AF0">
        <w:rPr>
          <w:b w:val="0"/>
          <w:sz w:val="24"/>
          <w:lang w:eastAsia="ru-RU"/>
        </w:rPr>
        <w:t xml:space="preserve"> организаций под влиянием процессов, происходящих в экономике и в связи с влиянием финансового кризиса, наблюда</w:t>
      </w:r>
      <w:r w:rsidR="006912D8">
        <w:rPr>
          <w:b w:val="0"/>
          <w:sz w:val="24"/>
          <w:lang w:eastAsia="ru-RU"/>
        </w:rPr>
        <w:t>ется</w:t>
      </w:r>
      <w:r w:rsidRPr="00C22AF0">
        <w:rPr>
          <w:b w:val="0"/>
          <w:sz w:val="24"/>
          <w:lang w:eastAsia="ru-RU"/>
        </w:rPr>
        <w:t xml:space="preserve"> сокращение среднесписочной численности работников относительно предыдущего года.</w:t>
      </w:r>
      <w:r>
        <w:rPr>
          <w:b w:val="0"/>
          <w:sz w:val="24"/>
          <w:lang w:eastAsia="ru-RU"/>
        </w:rPr>
        <w:t xml:space="preserve">  </w:t>
      </w:r>
      <w:r w:rsidR="006912D8">
        <w:rPr>
          <w:b w:val="0"/>
          <w:sz w:val="24"/>
          <w:lang w:eastAsia="ru-RU"/>
        </w:rPr>
        <w:t>В целях совершенствования системы оплаты труда идет повышение</w:t>
      </w:r>
      <w:r>
        <w:rPr>
          <w:b w:val="0"/>
          <w:sz w:val="24"/>
          <w:lang w:eastAsia="ru-RU"/>
        </w:rPr>
        <w:t xml:space="preserve"> заработной платы работников </w:t>
      </w:r>
      <w:r>
        <w:rPr>
          <w:b w:val="0"/>
          <w:sz w:val="24"/>
          <w:lang w:eastAsia="ru-RU"/>
        </w:rPr>
        <w:lastRenderedPageBreak/>
        <w:t>бюджетных</w:t>
      </w:r>
      <w:r w:rsidR="006912D8">
        <w:rPr>
          <w:b w:val="0"/>
          <w:sz w:val="24"/>
          <w:lang w:eastAsia="ru-RU"/>
        </w:rPr>
        <w:t xml:space="preserve"> учреждений. Но з</w:t>
      </w:r>
      <w:r>
        <w:rPr>
          <w:b w:val="0"/>
          <w:sz w:val="24"/>
          <w:lang w:eastAsia="ru-RU"/>
        </w:rPr>
        <w:t xml:space="preserve">начительная часть работников будет занята в </w:t>
      </w:r>
      <w:r w:rsidR="00D668DC">
        <w:rPr>
          <w:b w:val="0"/>
          <w:sz w:val="24"/>
          <w:lang w:eastAsia="ru-RU"/>
        </w:rPr>
        <w:t xml:space="preserve">личном подсобном </w:t>
      </w:r>
      <w:r>
        <w:rPr>
          <w:b w:val="0"/>
          <w:sz w:val="24"/>
          <w:lang w:eastAsia="ru-RU"/>
        </w:rPr>
        <w:t>хозяйстве.</w:t>
      </w:r>
    </w:p>
    <w:p w14:paraId="0CE87E32" w14:textId="77777777" w:rsidR="00EA24CE" w:rsidRDefault="006912D8" w:rsidP="00EA24CE">
      <w:pPr>
        <w:pStyle w:val="1"/>
        <w:ind w:left="-150" w:firstLine="675"/>
        <w:jc w:val="both"/>
        <w:rPr>
          <w:b w:val="0"/>
          <w:color w:val="333333"/>
          <w:sz w:val="24"/>
          <w:lang w:eastAsia="ru-RU"/>
        </w:rPr>
      </w:pPr>
      <w:r w:rsidRPr="0046636A">
        <w:rPr>
          <w:b w:val="0"/>
          <w:sz w:val="24"/>
        </w:rPr>
        <w:t>В 20</w:t>
      </w:r>
      <w:r w:rsidR="00D1502A">
        <w:rPr>
          <w:b w:val="0"/>
          <w:sz w:val="24"/>
        </w:rPr>
        <w:t>2</w:t>
      </w:r>
      <w:r w:rsidR="007A58D2">
        <w:rPr>
          <w:b w:val="0"/>
          <w:sz w:val="24"/>
        </w:rPr>
        <w:t>6</w:t>
      </w:r>
      <w:r w:rsidR="0061623B">
        <w:rPr>
          <w:b w:val="0"/>
          <w:sz w:val="24"/>
        </w:rPr>
        <w:t>-20</w:t>
      </w:r>
      <w:r w:rsidR="00D668DC">
        <w:rPr>
          <w:b w:val="0"/>
          <w:sz w:val="24"/>
        </w:rPr>
        <w:t>2</w:t>
      </w:r>
      <w:r w:rsidR="007A58D2">
        <w:rPr>
          <w:b w:val="0"/>
          <w:sz w:val="24"/>
        </w:rPr>
        <w:t>8</w:t>
      </w:r>
      <w:r w:rsidRPr="0046636A">
        <w:rPr>
          <w:b w:val="0"/>
          <w:sz w:val="24"/>
        </w:rPr>
        <w:t xml:space="preserve"> </w:t>
      </w:r>
      <w:proofErr w:type="gramStart"/>
      <w:r w:rsidRPr="0046636A">
        <w:rPr>
          <w:b w:val="0"/>
          <w:sz w:val="24"/>
        </w:rPr>
        <w:t>годах  уровень</w:t>
      </w:r>
      <w:proofErr w:type="gramEnd"/>
      <w:r w:rsidRPr="0046636A">
        <w:rPr>
          <w:b w:val="0"/>
          <w:sz w:val="24"/>
        </w:rPr>
        <w:t xml:space="preserve"> безработицы продолжает </w:t>
      </w:r>
      <w:r w:rsidR="0061623B">
        <w:rPr>
          <w:b w:val="0"/>
          <w:sz w:val="24"/>
        </w:rPr>
        <w:t>уменьшаться</w:t>
      </w:r>
      <w:r w:rsidRPr="0046636A">
        <w:rPr>
          <w:b w:val="0"/>
          <w:sz w:val="24"/>
        </w:rPr>
        <w:t xml:space="preserve"> за счет снижения численности экономически активного населения в Суровикинском районе, что соответствует основным показателям роста численности безработных граждан на конец периода. </w:t>
      </w:r>
      <w:r>
        <w:rPr>
          <w:b w:val="0"/>
          <w:sz w:val="24"/>
        </w:rPr>
        <w:t xml:space="preserve">Сложившаяся на сегодняшний день неблагоприятная финансовая ситуация провоцирует сохранение численности безработных. </w:t>
      </w:r>
      <w:r w:rsidR="00EB2DD0">
        <w:rPr>
          <w:b w:val="0"/>
          <w:sz w:val="24"/>
        </w:rPr>
        <w:t>Г</w:t>
      </w:r>
      <w:r w:rsidR="00EA24CE">
        <w:rPr>
          <w:b w:val="0"/>
          <w:color w:val="333333"/>
          <w:sz w:val="24"/>
          <w:lang w:eastAsia="ru-RU"/>
        </w:rPr>
        <w:t>раждане обращаются</w:t>
      </w:r>
      <w:r w:rsidR="008D4992" w:rsidRPr="008D4992">
        <w:rPr>
          <w:b w:val="0"/>
          <w:color w:val="333333"/>
          <w:sz w:val="24"/>
          <w:lang w:eastAsia="ru-RU"/>
        </w:rPr>
        <w:t xml:space="preserve"> в центры занятости населения за получением гос</w:t>
      </w:r>
      <w:r w:rsidR="00EA24CE">
        <w:rPr>
          <w:b w:val="0"/>
          <w:color w:val="333333"/>
          <w:sz w:val="24"/>
          <w:lang w:eastAsia="ru-RU"/>
        </w:rPr>
        <w:t>ударственной услугой по подбору необходимой работы, выявлению необходимой вакансии. Проводимая работа</w:t>
      </w:r>
      <w:r w:rsidR="008D4992" w:rsidRPr="008D4992">
        <w:rPr>
          <w:b w:val="0"/>
          <w:color w:val="333333"/>
          <w:sz w:val="24"/>
          <w:lang w:eastAsia="ru-RU"/>
        </w:rPr>
        <w:t xml:space="preserve"> стал</w:t>
      </w:r>
      <w:r w:rsidR="00EA24CE">
        <w:rPr>
          <w:b w:val="0"/>
          <w:color w:val="333333"/>
          <w:sz w:val="24"/>
          <w:lang w:eastAsia="ru-RU"/>
        </w:rPr>
        <w:t>а</w:t>
      </w:r>
      <w:r w:rsidR="008D4992" w:rsidRPr="008D4992">
        <w:rPr>
          <w:b w:val="0"/>
          <w:color w:val="333333"/>
          <w:sz w:val="24"/>
          <w:lang w:eastAsia="ru-RU"/>
        </w:rPr>
        <w:t xml:space="preserve"> возможным в результате внедрения в деятельность центров занятости населения электронных форм взаимодействия с работодателями и соискателями. Так, оказание ряда государственных услуг в сфере занятости населения стало доступно при помощи интерактивного </w:t>
      </w:r>
      <w:hyperlink r:id="rId8" w:history="1">
        <w:r w:rsidR="008D4992" w:rsidRPr="00EA24CE">
          <w:rPr>
            <w:b w:val="0"/>
            <w:sz w:val="24"/>
            <w:lang w:eastAsia="ru-RU"/>
          </w:rPr>
          <w:t>портала</w:t>
        </w:r>
      </w:hyperlink>
      <w:r w:rsidR="008D4992" w:rsidRPr="008D4992">
        <w:rPr>
          <w:b w:val="0"/>
          <w:color w:val="333333"/>
          <w:sz w:val="24"/>
          <w:lang w:eastAsia="ru-RU"/>
        </w:rPr>
        <w:t>. Работодатели получили возможность через личный кабинет самостоятельно воспользоваться банком соискателей и подобрать себе необходимого специалиста</w:t>
      </w:r>
    </w:p>
    <w:p w14:paraId="4E3E0CFE" w14:textId="77777777" w:rsidR="008D4992" w:rsidRPr="008D7A65" w:rsidRDefault="00EA24CE" w:rsidP="008643F4">
      <w:pPr>
        <w:pStyle w:val="1"/>
        <w:ind w:left="-150" w:firstLine="675"/>
        <w:jc w:val="both"/>
        <w:rPr>
          <w:b w:val="0"/>
          <w:sz w:val="24"/>
        </w:rPr>
      </w:pPr>
      <w:r w:rsidRPr="004A076E">
        <w:rPr>
          <w:b w:val="0"/>
          <w:sz w:val="24"/>
          <w:shd w:val="clear" w:color="auto" w:fill="F5F5F5"/>
        </w:rPr>
        <w:t>На формирование ситуации на рынке труда продолжают оказывать влияние такие отрицательные факторы как: - сохранение неформального рынка труда; - сосредоточение спроса на рабочую силу в городской территории; - низкая трудовая мобильность безработных граждан; - сезонная зависимость уровня безработицы</w:t>
      </w:r>
      <w:r w:rsidR="00190D36" w:rsidRPr="004A076E">
        <w:rPr>
          <w:b w:val="0"/>
          <w:sz w:val="24"/>
          <w:shd w:val="clear" w:color="auto" w:fill="F5F5F5"/>
        </w:rPr>
        <w:t xml:space="preserve"> и постоянно растущий размер пособия по безработице</w:t>
      </w:r>
      <w:r w:rsidRPr="004A076E">
        <w:rPr>
          <w:b w:val="0"/>
          <w:sz w:val="24"/>
          <w:shd w:val="clear" w:color="auto" w:fill="F5F5F5"/>
        </w:rPr>
        <w:t xml:space="preserve">; - </w:t>
      </w:r>
      <w:r w:rsidRPr="004A076E">
        <w:rPr>
          <w:b w:val="0"/>
          <w:sz w:val="24"/>
        </w:rPr>
        <w:t>недостаточно высокая квалификация рабочей силы в сельской местности, как следствие снижения спроса на низкоквалифицированный труд</w:t>
      </w:r>
      <w:r w:rsidR="00190D36" w:rsidRPr="004A076E">
        <w:rPr>
          <w:b w:val="0"/>
          <w:sz w:val="24"/>
        </w:rPr>
        <w:t>;</w:t>
      </w:r>
      <w:r w:rsidR="00190D36" w:rsidRPr="008D7A65">
        <w:rPr>
          <w:b w:val="0"/>
          <w:sz w:val="24"/>
        </w:rPr>
        <w:t xml:space="preserve">          </w:t>
      </w:r>
      <w:r w:rsidR="00190D36" w:rsidRPr="008D7A65">
        <w:t xml:space="preserve">- </w:t>
      </w:r>
      <w:r w:rsidR="00190D36" w:rsidRPr="008D7A65">
        <w:rPr>
          <w:b w:val="0"/>
          <w:sz w:val="24"/>
        </w:rPr>
        <w:t>основным источником доходов, особенно у сельского населения, иногда становятся пособие по безработице, временный заработок через участие в общественных работах, большая часть населения получают доход от личного подсобного хозяйства</w:t>
      </w:r>
    </w:p>
    <w:p w14:paraId="3D855B64" w14:textId="77777777" w:rsidR="00F721C3" w:rsidRPr="00875036" w:rsidRDefault="00F721C3" w:rsidP="00190D36">
      <w:pPr>
        <w:jc w:val="both"/>
        <w:rPr>
          <w:b/>
        </w:rPr>
      </w:pPr>
    </w:p>
    <w:p w14:paraId="400FF37B" w14:textId="77777777" w:rsidR="00145717" w:rsidRDefault="00145717" w:rsidP="00875036">
      <w:pPr>
        <w:pStyle w:val="a8"/>
        <w:ind w:left="-150" w:firstLine="675"/>
        <w:rPr>
          <w:sz w:val="24"/>
          <w:szCs w:val="24"/>
          <w:u w:val="single"/>
        </w:rPr>
      </w:pPr>
      <w:r w:rsidRPr="00E816FA">
        <w:rPr>
          <w:sz w:val="24"/>
          <w:szCs w:val="24"/>
          <w:u w:val="single"/>
        </w:rPr>
        <w:t>Социальная поддержка населения.</w:t>
      </w:r>
    </w:p>
    <w:p w14:paraId="3EFC7B98" w14:textId="77777777" w:rsidR="00875036" w:rsidRPr="00875036" w:rsidRDefault="00875036" w:rsidP="00D64FF4">
      <w:pPr>
        <w:pStyle w:val="2"/>
      </w:pPr>
    </w:p>
    <w:p w14:paraId="771E3BC0" w14:textId="77777777" w:rsidR="000F325B" w:rsidRDefault="00145717">
      <w:pPr>
        <w:pStyle w:val="210"/>
        <w:ind w:left="-150" w:firstLine="675"/>
        <w:rPr>
          <w:sz w:val="24"/>
        </w:rPr>
      </w:pPr>
      <w:r w:rsidRPr="00C56141">
        <w:rPr>
          <w:bCs/>
          <w:sz w:val="24"/>
        </w:rPr>
        <w:t>Главной целью</w:t>
      </w:r>
      <w:r w:rsidRPr="00C56141">
        <w:rPr>
          <w:sz w:val="24"/>
        </w:rPr>
        <w:t xml:space="preserve"> </w:t>
      </w:r>
      <w:r w:rsidRPr="00875036">
        <w:rPr>
          <w:sz w:val="24"/>
        </w:rPr>
        <w:t>социальной политики</w:t>
      </w:r>
      <w:r w:rsidRPr="00C56141">
        <w:rPr>
          <w:sz w:val="24"/>
        </w:rPr>
        <w:t xml:space="preserve"> является последовательное повышение уровня качества жизни населения, обеспечение всеобщей доступности основных социальных </w:t>
      </w:r>
      <w:proofErr w:type="gramStart"/>
      <w:r w:rsidRPr="00C56141">
        <w:rPr>
          <w:sz w:val="24"/>
        </w:rPr>
        <w:t>услуг  и</w:t>
      </w:r>
      <w:proofErr w:type="gramEnd"/>
      <w:r w:rsidRPr="00C56141">
        <w:rPr>
          <w:sz w:val="24"/>
        </w:rPr>
        <w:t xml:space="preserve"> социального обслуживания</w:t>
      </w:r>
      <w:r w:rsidR="0046636A">
        <w:rPr>
          <w:sz w:val="24"/>
        </w:rPr>
        <w:t xml:space="preserve"> населения</w:t>
      </w:r>
      <w:r w:rsidRPr="00C56141">
        <w:rPr>
          <w:sz w:val="24"/>
        </w:rPr>
        <w:t>.</w:t>
      </w:r>
      <w:r w:rsidR="0046636A">
        <w:rPr>
          <w:sz w:val="24"/>
        </w:rPr>
        <w:t xml:space="preserve"> В </w:t>
      </w:r>
      <w:proofErr w:type="spellStart"/>
      <w:r w:rsidR="0046636A">
        <w:rPr>
          <w:sz w:val="24"/>
        </w:rPr>
        <w:t>Верхнесолоновском</w:t>
      </w:r>
      <w:proofErr w:type="spellEnd"/>
      <w:r w:rsidR="0046636A">
        <w:rPr>
          <w:sz w:val="24"/>
        </w:rPr>
        <w:t xml:space="preserve"> сельском поселении проживают </w:t>
      </w:r>
      <w:r w:rsidR="008B41AF">
        <w:rPr>
          <w:sz w:val="24"/>
        </w:rPr>
        <w:t>социальные</w:t>
      </w:r>
      <w:r w:rsidR="000F325B">
        <w:rPr>
          <w:sz w:val="24"/>
        </w:rPr>
        <w:t xml:space="preserve"> </w:t>
      </w:r>
      <w:proofErr w:type="gramStart"/>
      <w:r w:rsidR="000F325B">
        <w:rPr>
          <w:sz w:val="24"/>
        </w:rPr>
        <w:t>семьи :</w:t>
      </w:r>
      <w:proofErr w:type="gramEnd"/>
      <w:r w:rsidR="000F325B">
        <w:rPr>
          <w:sz w:val="24"/>
        </w:rPr>
        <w:t xml:space="preserve"> </w:t>
      </w:r>
    </w:p>
    <w:p w14:paraId="5DE7242B" w14:textId="77777777" w:rsidR="000F325B" w:rsidRPr="0002712D" w:rsidRDefault="000F325B" w:rsidP="000F325B">
      <w:pPr>
        <w:pStyle w:val="210"/>
        <w:ind w:left="-150" w:firstLine="0"/>
        <w:rPr>
          <w:sz w:val="24"/>
        </w:rPr>
      </w:pPr>
      <w:r>
        <w:rPr>
          <w:sz w:val="24"/>
        </w:rPr>
        <w:t xml:space="preserve">   </w:t>
      </w:r>
      <w:r w:rsidRPr="0002712D">
        <w:rPr>
          <w:sz w:val="24"/>
        </w:rPr>
        <w:t xml:space="preserve">- </w:t>
      </w:r>
      <w:r w:rsidR="0046636A" w:rsidRPr="0002712D">
        <w:rPr>
          <w:sz w:val="24"/>
        </w:rPr>
        <w:t>многодет</w:t>
      </w:r>
      <w:r w:rsidR="00360557" w:rsidRPr="0002712D">
        <w:rPr>
          <w:sz w:val="24"/>
        </w:rPr>
        <w:t>ны</w:t>
      </w:r>
      <w:r w:rsidR="0050398F" w:rsidRPr="0002712D">
        <w:rPr>
          <w:sz w:val="24"/>
        </w:rPr>
        <w:t>е семьи</w:t>
      </w:r>
      <w:r w:rsidRPr="0002712D">
        <w:rPr>
          <w:sz w:val="24"/>
        </w:rPr>
        <w:t xml:space="preserve"> - </w:t>
      </w:r>
      <w:r w:rsidR="0002712D" w:rsidRPr="0002712D">
        <w:rPr>
          <w:sz w:val="24"/>
        </w:rPr>
        <w:t>26</w:t>
      </w:r>
      <w:r w:rsidR="00360557" w:rsidRPr="0002712D">
        <w:rPr>
          <w:sz w:val="24"/>
        </w:rPr>
        <w:t xml:space="preserve">, </w:t>
      </w:r>
      <w:r w:rsidR="00160BD6" w:rsidRPr="0002712D">
        <w:rPr>
          <w:sz w:val="24"/>
        </w:rPr>
        <w:t>в которых во</w:t>
      </w:r>
      <w:r w:rsidR="00360557" w:rsidRPr="0002712D">
        <w:rPr>
          <w:sz w:val="24"/>
        </w:rPr>
        <w:t>с</w:t>
      </w:r>
      <w:r w:rsidR="00160BD6" w:rsidRPr="0002712D">
        <w:rPr>
          <w:sz w:val="24"/>
        </w:rPr>
        <w:t xml:space="preserve">питываются </w:t>
      </w:r>
      <w:r w:rsidR="0002712D" w:rsidRPr="0002712D">
        <w:rPr>
          <w:sz w:val="24"/>
        </w:rPr>
        <w:t>97</w:t>
      </w:r>
      <w:r w:rsidR="00160BD6" w:rsidRPr="0002712D">
        <w:rPr>
          <w:sz w:val="24"/>
        </w:rPr>
        <w:t xml:space="preserve"> </w:t>
      </w:r>
      <w:r w:rsidR="008007C3" w:rsidRPr="0002712D">
        <w:rPr>
          <w:sz w:val="24"/>
        </w:rPr>
        <w:t>детей</w:t>
      </w:r>
      <w:r w:rsidR="00160BD6" w:rsidRPr="0002712D">
        <w:rPr>
          <w:sz w:val="24"/>
        </w:rPr>
        <w:t xml:space="preserve"> в возрасте до 18 лет</w:t>
      </w:r>
      <w:r w:rsidR="008E29ED" w:rsidRPr="0002712D">
        <w:rPr>
          <w:sz w:val="24"/>
        </w:rPr>
        <w:t xml:space="preserve">, </w:t>
      </w:r>
    </w:p>
    <w:p w14:paraId="0763635C" w14:textId="77777777" w:rsidR="000F325B" w:rsidRPr="0002712D" w:rsidRDefault="000F325B" w:rsidP="000F325B">
      <w:pPr>
        <w:pStyle w:val="210"/>
        <w:ind w:left="-150" w:firstLine="0"/>
        <w:rPr>
          <w:sz w:val="24"/>
        </w:rPr>
      </w:pPr>
      <w:r w:rsidRPr="0002712D">
        <w:rPr>
          <w:sz w:val="24"/>
        </w:rPr>
        <w:t xml:space="preserve">   - семьи </w:t>
      </w:r>
      <w:r w:rsidR="008E29ED" w:rsidRPr="0002712D">
        <w:rPr>
          <w:sz w:val="24"/>
        </w:rPr>
        <w:t xml:space="preserve">Ветеранов боевых действий – </w:t>
      </w:r>
      <w:r w:rsidR="00FF18F7">
        <w:rPr>
          <w:sz w:val="24"/>
        </w:rPr>
        <w:t>9</w:t>
      </w:r>
      <w:r w:rsidR="008E29ED" w:rsidRPr="0002712D">
        <w:rPr>
          <w:sz w:val="24"/>
        </w:rPr>
        <w:t xml:space="preserve"> семей</w:t>
      </w:r>
    </w:p>
    <w:p w14:paraId="0AE77CD1" w14:textId="77777777" w:rsidR="0050398F" w:rsidRPr="0002712D" w:rsidRDefault="0050398F" w:rsidP="000F325B">
      <w:pPr>
        <w:pStyle w:val="210"/>
        <w:ind w:left="-150" w:firstLine="0"/>
        <w:rPr>
          <w:sz w:val="24"/>
        </w:rPr>
      </w:pPr>
      <w:r w:rsidRPr="0002712D">
        <w:rPr>
          <w:sz w:val="24"/>
        </w:rPr>
        <w:t xml:space="preserve">   - семьи вдов и родителей Ветеранов боевых действий – </w:t>
      </w:r>
      <w:r w:rsidR="007A7C94" w:rsidRPr="0002712D">
        <w:rPr>
          <w:sz w:val="24"/>
        </w:rPr>
        <w:t>2</w:t>
      </w:r>
      <w:r w:rsidRPr="0002712D">
        <w:rPr>
          <w:sz w:val="24"/>
        </w:rPr>
        <w:t xml:space="preserve"> человек</w:t>
      </w:r>
      <w:r w:rsidR="008007C3" w:rsidRPr="0002712D">
        <w:rPr>
          <w:sz w:val="24"/>
        </w:rPr>
        <w:t>а</w:t>
      </w:r>
    </w:p>
    <w:p w14:paraId="6DAC20D6" w14:textId="77777777" w:rsidR="00E816FA" w:rsidRPr="0002712D" w:rsidRDefault="000F325B" w:rsidP="000F325B">
      <w:pPr>
        <w:pStyle w:val="210"/>
        <w:ind w:left="-150" w:firstLine="0"/>
        <w:rPr>
          <w:sz w:val="24"/>
        </w:rPr>
      </w:pPr>
      <w:r w:rsidRPr="0002712D">
        <w:rPr>
          <w:sz w:val="24"/>
        </w:rPr>
        <w:t xml:space="preserve">   - </w:t>
      </w:r>
      <w:r w:rsidR="00457C27" w:rsidRPr="0002712D">
        <w:rPr>
          <w:sz w:val="24"/>
        </w:rPr>
        <w:t xml:space="preserve">проживают </w:t>
      </w:r>
      <w:r w:rsidR="0050398F" w:rsidRPr="0002712D">
        <w:rPr>
          <w:sz w:val="24"/>
        </w:rPr>
        <w:t xml:space="preserve">в семьях </w:t>
      </w:r>
      <w:r w:rsidRPr="0002712D">
        <w:rPr>
          <w:sz w:val="24"/>
        </w:rPr>
        <w:t xml:space="preserve">инвалидов -   </w:t>
      </w:r>
      <w:r w:rsidR="00FF18F7">
        <w:rPr>
          <w:sz w:val="24"/>
        </w:rPr>
        <w:t>44</w:t>
      </w:r>
      <w:r w:rsidR="00457C27" w:rsidRPr="0002712D">
        <w:rPr>
          <w:sz w:val="24"/>
        </w:rPr>
        <w:t xml:space="preserve"> человек</w:t>
      </w:r>
      <w:r w:rsidR="005162A9" w:rsidRPr="0002712D">
        <w:rPr>
          <w:sz w:val="24"/>
        </w:rPr>
        <w:t xml:space="preserve">, с ними проживают совместно – </w:t>
      </w:r>
      <w:r w:rsidR="0002712D" w:rsidRPr="0002712D">
        <w:rPr>
          <w:sz w:val="24"/>
        </w:rPr>
        <w:t>51</w:t>
      </w:r>
      <w:r w:rsidR="005162A9" w:rsidRPr="0002712D">
        <w:rPr>
          <w:sz w:val="24"/>
        </w:rPr>
        <w:t xml:space="preserve"> чел</w:t>
      </w:r>
    </w:p>
    <w:p w14:paraId="7F749372" w14:textId="77777777" w:rsidR="000F325B" w:rsidRPr="0002712D" w:rsidRDefault="0050398F" w:rsidP="000F325B">
      <w:pPr>
        <w:pStyle w:val="210"/>
        <w:ind w:left="-150" w:firstLine="0"/>
        <w:rPr>
          <w:sz w:val="24"/>
        </w:rPr>
      </w:pPr>
      <w:r w:rsidRPr="0002712D">
        <w:rPr>
          <w:sz w:val="24"/>
        </w:rPr>
        <w:t xml:space="preserve">   - се</w:t>
      </w:r>
      <w:r w:rsidR="00EB678A" w:rsidRPr="0002712D">
        <w:rPr>
          <w:sz w:val="24"/>
        </w:rPr>
        <w:t>мьи репрессированных –</w:t>
      </w:r>
      <w:r w:rsidR="0002712D" w:rsidRPr="0002712D">
        <w:rPr>
          <w:sz w:val="24"/>
        </w:rPr>
        <w:t>5</w:t>
      </w:r>
      <w:r w:rsidR="00EB678A" w:rsidRPr="0002712D">
        <w:rPr>
          <w:sz w:val="24"/>
        </w:rPr>
        <w:t xml:space="preserve"> семей</w:t>
      </w:r>
      <w:r w:rsidR="000F325B" w:rsidRPr="0002712D">
        <w:rPr>
          <w:sz w:val="24"/>
        </w:rPr>
        <w:t xml:space="preserve"> </w:t>
      </w:r>
    </w:p>
    <w:p w14:paraId="36497739" w14:textId="77777777" w:rsidR="00587191" w:rsidRPr="00CB69EA" w:rsidRDefault="00587191" w:rsidP="000F325B">
      <w:pPr>
        <w:pStyle w:val="210"/>
        <w:ind w:left="-150" w:firstLine="0"/>
        <w:rPr>
          <w:sz w:val="24"/>
        </w:rPr>
      </w:pPr>
      <w:r w:rsidRPr="0002712D">
        <w:rPr>
          <w:sz w:val="24"/>
        </w:rPr>
        <w:t xml:space="preserve">   - ветераны</w:t>
      </w:r>
      <w:r w:rsidR="008D7A65" w:rsidRPr="0002712D">
        <w:rPr>
          <w:sz w:val="24"/>
        </w:rPr>
        <w:t xml:space="preserve"> </w:t>
      </w:r>
      <w:r w:rsidRPr="0002712D">
        <w:rPr>
          <w:sz w:val="24"/>
        </w:rPr>
        <w:t xml:space="preserve">труда – </w:t>
      </w:r>
      <w:r w:rsidR="0002712D" w:rsidRPr="0002712D">
        <w:rPr>
          <w:sz w:val="24"/>
        </w:rPr>
        <w:t>18</w:t>
      </w:r>
      <w:r w:rsidRPr="0002712D">
        <w:rPr>
          <w:sz w:val="24"/>
        </w:rPr>
        <w:t xml:space="preserve"> человек, в т.ч. </w:t>
      </w:r>
      <w:r w:rsidR="0002712D" w:rsidRPr="0002712D">
        <w:rPr>
          <w:sz w:val="24"/>
        </w:rPr>
        <w:t>10</w:t>
      </w:r>
      <w:r w:rsidRPr="0002712D">
        <w:rPr>
          <w:sz w:val="24"/>
        </w:rPr>
        <w:t xml:space="preserve"> - ветеран труда Волгоградской области</w:t>
      </w:r>
    </w:p>
    <w:p w14:paraId="3B6F9475" w14:textId="77777777" w:rsidR="00145717" w:rsidRPr="00E816FA" w:rsidRDefault="004A3D9B" w:rsidP="004A3D9B">
      <w:pPr>
        <w:pStyle w:val="210"/>
        <w:ind w:left="-150" w:firstLine="0"/>
        <w:rPr>
          <w:bCs/>
          <w:iCs/>
          <w:sz w:val="24"/>
        </w:rPr>
      </w:pPr>
      <w:r w:rsidRPr="00CB69EA">
        <w:rPr>
          <w:bCs/>
          <w:iCs/>
          <w:sz w:val="24"/>
        </w:rPr>
        <w:t xml:space="preserve">   </w:t>
      </w:r>
      <w:r w:rsidR="00145717" w:rsidRPr="00CB69EA">
        <w:rPr>
          <w:bCs/>
          <w:iCs/>
          <w:sz w:val="24"/>
        </w:rPr>
        <w:t xml:space="preserve">В настоящее время в </w:t>
      </w:r>
      <w:r w:rsidRPr="00CB69EA">
        <w:rPr>
          <w:sz w:val="24"/>
        </w:rPr>
        <w:t>Центре социального обслуживания населения Суровикинского</w:t>
      </w:r>
      <w:r w:rsidRPr="004A3D9B">
        <w:rPr>
          <w:sz w:val="24"/>
        </w:rPr>
        <w:t xml:space="preserve"> </w:t>
      </w:r>
      <w:r>
        <w:rPr>
          <w:sz w:val="24"/>
        </w:rPr>
        <w:t>района</w:t>
      </w:r>
      <w:r w:rsidR="00145717" w:rsidRPr="00E816FA">
        <w:rPr>
          <w:bCs/>
          <w:iCs/>
          <w:sz w:val="24"/>
        </w:rPr>
        <w:t xml:space="preserve"> обслуживается одиноки</w:t>
      </w:r>
      <w:r w:rsidR="00AB61F5">
        <w:rPr>
          <w:bCs/>
          <w:iCs/>
          <w:sz w:val="24"/>
        </w:rPr>
        <w:t>е</w:t>
      </w:r>
      <w:r w:rsidR="00145717" w:rsidRPr="00E816FA">
        <w:rPr>
          <w:bCs/>
          <w:iCs/>
          <w:sz w:val="24"/>
        </w:rPr>
        <w:t xml:space="preserve"> престарелы</w:t>
      </w:r>
      <w:r w:rsidR="00AB61F5">
        <w:rPr>
          <w:bCs/>
          <w:iCs/>
          <w:sz w:val="24"/>
        </w:rPr>
        <w:t>е</w:t>
      </w:r>
      <w:r w:rsidR="00145717" w:rsidRPr="00E816FA">
        <w:rPr>
          <w:bCs/>
          <w:iCs/>
          <w:sz w:val="24"/>
        </w:rPr>
        <w:t xml:space="preserve"> граждан</w:t>
      </w:r>
      <w:r w:rsidR="00AB61F5">
        <w:rPr>
          <w:bCs/>
          <w:iCs/>
          <w:sz w:val="24"/>
        </w:rPr>
        <w:t>е</w:t>
      </w:r>
      <w:r w:rsidR="00145717" w:rsidRPr="00E816FA">
        <w:rPr>
          <w:bCs/>
          <w:iCs/>
          <w:sz w:val="24"/>
        </w:rPr>
        <w:t xml:space="preserve"> и инвалид</w:t>
      </w:r>
      <w:r w:rsidR="00DA0CBB">
        <w:rPr>
          <w:bCs/>
          <w:iCs/>
          <w:sz w:val="24"/>
        </w:rPr>
        <w:t>ы</w:t>
      </w:r>
      <w:r w:rsidR="00145717" w:rsidRPr="00E816FA">
        <w:rPr>
          <w:bCs/>
          <w:iCs/>
          <w:sz w:val="24"/>
        </w:rPr>
        <w:t>.</w:t>
      </w:r>
      <w:r>
        <w:rPr>
          <w:bCs/>
          <w:iCs/>
          <w:sz w:val="24"/>
        </w:rPr>
        <w:t xml:space="preserve"> </w:t>
      </w:r>
      <w:r w:rsidR="00145717" w:rsidRPr="00E816FA">
        <w:rPr>
          <w:bCs/>
          <w:iCs/>
          <w:sz w:val="24"/>
        </w:rPr>
        <w:t>Льготами на надомное обслуживание пользуются инвалиды</w:t>
      </w:r>
      <w:r w:rsidR="0046636A">
        <w:rPr>
          <w:bCs/>
          <w:iCs/>
          <w:sz w:val="24"/>
        </w:rPr>
        <w:t>, труженики тыла</w:t>
      </w:r>
      <w:r w:rsidR="00145717" w:rsidRPr="00E816FA">
        <w:rPr>
          <w:bCs/>
          <w:iCs/>
          <w:sz w:val="24"/>
        </w:rPr>
        <w:t xml:space="preserve"> и вдовы. </w:t>
      </w:r>
    </w:p>
    <w:p w14:paraId="429F22AC" w14:textId="77777777" w:rsidR="00145717" w:rsidRPr="00E816FA" w:rsidRDefault="00145717">
      <w:pPr>
        <w:ind w:left="-150" w:firstLine="675"/>
        <w:jc w:val="both"/>
      </w:pPr>
      <w:r w:rsidRPr="00E816FA">
        <w:t xml:space="preserve">Основная стратегическая цель в </w:t>
      </w:r>
      <w:proofErr w:type="gramStart"/>
      <w:r w:rsidR="008B4AFD">
        <w:t>поселении</w:t>
      </w:r>
      <w:r w:rsidRPr="00E816FA">
        <w:t xml:space="preserve">  –</w:t>
      </w:r>
      <w:proofErr w:type="gramEnd"/>
      <w:r w:rsidRPr="00E816FA">
        <w:t xml:space="preserve"> обеспечение демографического роста.  Для этого в первую очередь необходимо повысить материальный уровень жизни населения.</w:t>
      </w:r>
    </w:p>
    <w:p w14:paraId="6E01F5FA" w14:textId="77777777" w:rsidR="00145717" w:rsidRPr="00E816FA" w:rsidRDefault="00145717">
      <w:pPr>
        <w:ind w:left="-150" w:firstLine="675"/>
        <w:jc w:val="both"/>
      </w:pPr>
      <w:r w:rsidRPr="00E816FA">
        <w:t xml:space="preserve">Приоритетными </w:t>
      </w:r>
      <w:proofErr w:type="gramStart"/>
      <w:r w:rsidRPr="00E816FA">
        <w:t>целями  на</w:t>
      </w:r>
      <w:proofErr w:type="gramEnd"/>
      <w:r w:rsidRPr="00E816FA">
        <w:t xml:space="preserve">  перспективу (20</w:t>
      </w:r>
      <w:r w:rsidR="00DC1A80">
        <w:t>2</w:t>
      </w:r>
      <w:r w:rsidR="00923077">
        <w:t>6</w:t>
      </w:r>
      <w:r w:rsidRPr="00E816FA">
        <w:t>-20</w:t>
      </w:r>
      <w:r w:rsidR="00DC1A80">
        <w:t>2</w:t>
      </w:r>
      <w:r w:rsidR="00923077">
        <w:t>8</w:t>
      </w:r>
      <w:r w:rsidRPr="00E816FA">
        <w:t xml:space="preserve"> годы)  в этом направлении определены:</w:t>
      </w:r>
    </w:p>
    <w:p w14:paraId="5C465B53" w14:textId="77777777" w:rsidR="00145717" w:rsidRPr="00E816FA" w:rsidRDefault="00145717" w:rsidP="00E816FA">
      <w:pPr>
        <w:numPr>
          <w:ilvl w:val="0"/>
          <w:numId w:val="4"/>
        </w:numPr>
        <w:tabs>
          <w:tab w:val="left" w:pos="210"/>
        </w:tabs>
        <w:ind w:left="210"/>
        <w:jc w:val="both"/>
      </w:pPr>
      <w:r w:rsidRPr="00E816FA">
        <w:t xml:space="preserve">рост эффективности мер социальной поддержки и социальных </w:t>
      </w:r>
      <w:proofErr w:type="gramStart"/>
      <w:r w:rsidRPr="00E816FA">
        <w:t>гарантий  отдельным</w:t>
      </w:r>
      <w:proofErr w:type="gramEnd"/>
      <w:r w:rsidRPr="00E816FA">
        <w:t xml:space="preserve"> категориям граждан;</w:t>
      </w:r>
    </w:p>
    <w:p w14:paraId="122A6163" w14:textId="77777777" w:rsidR="00145717" w:rsidRPr="00E816FA" w:rsidRDefault="00145717" w:rsidP="00E816FA">
      <w:pPr>
        <w:ind w:left="-150"/>
        <w:jc w:val="both"/>
      </w:pPr>
      <w:r w:rsidRPr="00E816FA">
        <w:t xml:space="preserve">- </w:t>
      </w:r>
      <w:r w:rsidR="00E816FA">
        <w:t xml:space="preserve">  </w:t>
      </w:r>
      <w:r w:rsidRPr="00E816FA">
        <w:t>содействие улучшению положения семей с детьми, созданию благоприятных условий для комплексного развития и жизнедеятельности детей, попавших в трудную жизненную ситуацию;</w:t>
      </w:r>
    </w:p>
    <w:p w14:paraId="7EE6CB75" w14:textId="77777777" w:rsidR="00145717" w:rsidRDefault="00145717" w:rsidP="0002712D">
      <w:pPr>
        <w:ind w:left="-150" w:firstLine="675"/>
        <w:jc w:val="both"/>
      </w:pPr>
      <w:r w:rsidRPr="00E816FA">
        <w:t>- повышение качества и доступности социального обслуживания гражда</w:t>
      </w:r>
      <w:r w:rsidR="0002712D">
        <w:t>н пожилого возраста и инвалидов.</w:t>
      </w:r>
      <w:r w:rsidRPr="00E816FA">
        <w:t xml:space="preserve"> </w:t>
      </w:r>
    </w:p>
    <w:p w14:paraId="7718460E" w14:textId="77777777" w:rsidR="00BA22F8" w:rsidRDefault="008007C3" w:rsidP="00BA22F8">
      <w:pPr>
        <w:pStyle w:val="2"/>
        <w:rPr>
          <w:sz w:val="24"/>
        </w:rPr>
      </w:pPr>
      <w:r>
        <w:rPr>
          <w:b/>
          <w:sz w:val="24"/>
        </w:rPr>
        <w:t xml:space="preserve">    </w:t>
      </w:r>
      <w:r w:rsidRPr="00BA22F8">
        <w:rPr>
          <w:sz w:val="24"/>
        </w:rPr>
        <w:t>С целью выполнения задач по расширению применения принципа нуждаемости в системе мер социальной поддержки принят  закон Волгоградской области от 31 декабря 2015 г. № 246-ОД "Социальный кодекс Волгоградской области", который вступил в силу с 01 июля 2016 г</w:t>
      </w:r>
      <w:r w:rsidR="00113BDB" w:rsidRPr="00BA22F8">
        <w:rPr>
          <w:szCs w:val="28"/>
        </w:rPr>
        <w:t>.</w:t>
      </w:r>
      <w:r w:rsidR="00113BDB" w:rsidRPr="00BA22F8">
        <w:rPr>
          <w:sz w:val="24"/>
        </w:rPr>
        <w:t xml:space="preserve"> Социальный кодекс изменил критерии подхода к определению </w:t>
      </w:r>
      <w:r w:rsidR="00113BDB" w:rsidRPr="00BA22F8">
        <w:rPr>
          <w:sz w:val="24"/>
        </w:rPr>
        <w:lastRenderedPageBreak/>
        <w:t>нуждаемости граждан в социальной помощи с учетом имеющегося у них движимого и недвижимого имущества и отношения граждан к трудоустройству.</w:t>
      </w:r>
      <w:r w:rsidR="00BA22F8" w:rsidRPr="00BA22F8">
        <w:rPr>
          <w:sz w:val="24"/>
        </w:rPr>
        <w:t xml:space="preserve">  </w:t>
      </w:r>
    </w:p>
    <w:p w14:paraId="79447F58" w14:textId="77777777" w:rsidR="00BA22F8" w:rsidRDefault="00BA22F8" w:rsidP="00BA22F8">
      <w:pPr>
        <w:pStyle w:val="2"/>
        <w:rPr>
          <w:sz w:val="24"/>
        </w:rPr>
      </w:pPr>
      <w:r>
        <w:rPr>
          <w:sz w:val="24"/>
        </w:rPr>
        <w:t xml:space="preserve">   </w:t>
      </w:r>
      <w:r w:rsidRPr="00BA22F8">
        <w:rPr>
          <w:sz w:val="24"/>
        </w:rPr>
        <w:t xml:space="preserve"> </w:t>
      </w:r>
      <w:r w:rsidRPr="00364B3C">
        <w:rPr>
          <w:sz w:val="24"/>
          <w:shd w:val="clear" w:color="auto" w:fill="FFFFFF"/>
        </w:rPr>
        <w:t>В Волгоградской области реализуется комплекс мер поддержки участников СВО и членов их семей.</w:t>
      </w:r>
      <w:r w:rsidRPr="00364B3C">
        <w:rPr>
          <w:sz w:val="24"/>
        </w:rPr>
        <w:t xml:space="preserve"> Ведется работа </w:t>
      </w:r>
      <w:proofErr w:type="gramStart"/>
      <w:r w:rsidRPr="00364B3C">
        <w:rPr>
          <w:sz w:val="24"/>
        </w:rPr>
        <w:t>по  поддержке</w:t>
      </w:r>
      <w:proofErr w:type="gramEnd"/>
      <w:r w:rsidRPr="00364B3C">
        <w:rPr>
          <w:sz w:val="24"/>
        </w:rPr>
        <w:t xml:space="preserve"> военнослужащим и добровольцам специальной операции, в том числе мобилизованным и их семьям. Кроме комплекса мер, проводимых руководством страны и региона, на местах принимают участие в реализации помощи: </w:t>
      </w:r>
      <w:r w:rsidR="00364B3C" w:rsidRPr="00364B3C">
        <w:rPr>
          <w:sz w:val="24"/>
        </w:rPr>
        <w:t>на территории поселения, волонтерами, в зону СВО собирается и отправляется гуманитарная</w:t>
      </w:r>
      <w:r w:rsidRPr="00364B3C">
        <w:rPr>
          <w:sz w:val="24"/>
        </w:rPr>
        <w:t xml:space="preserve"> </w:t>
      </w:r>
      <w:r w:rsidR="00364B3C" w:rsidRPr="00364B3C">
        <w:rPr>
          <w:sz w:val="24"/>
        </w:rPr>
        <w:t>помощь</w:t>
      </w:r>
      <w:r w:rsidRPr="00364B3C">
        <w:rPr>
          <w:sz w:val="24"/>
        </w:rPr>
        <w:t>.</w:t>
      </w:r>
    </w:p>
    <w:p w14:paraId="53D64156" w14:textId="77777777" w:rsidR="00364B3C" w:rsidRPr="00364B3C" w:rsidRDefault="00364B3C" w:rsidP="00364B3C">
      <w:pPr>
        <w:jc w:val="both"/>
      </w:pPr>
      <w:r>
        <w:t xml:space="preserve">    На территории поселения ведется работа по взаимодействию с семьями СВО. </w:t>
      </w:r>
      <w:proofErr w:type="gramStart"/>
      <w:r>
        <w:t>Сотрудниками  администрации</w:t>
      </w:r>
      <w:proofErr w:type="gramEnd"/>
      <w:r>
        <w:t>,  совместно с МКУ «Изобилие», МКУК «</w:t>
      </w:r>
      <w:proofErr w:type="spellStart"/>
      <w:r>
        <w:t>Верхнесолоновское</w:t>
      </w:r>
      <w:proofErr w:type="spellEnd"/>
      <w:r>
        <w:t>» регулярно посещаются семьи СВО, в процессе которых решаются вопросы по подвозу песка, уборке прилегающей территории от сухой растительности. Семьи участников СВО приглашаются на праздничные мероприятия, являются их участниками.</w:t>
      </w:r>
    </w:p>
    <w:p w14:paraId="5D956F82" w14:textId="77777777" w:rsidR="00E751A3" w:rsidRDefault="00E751A3" w:rsidP="009A15CF">
      <w:pPr>
        <w:rPr>
          <w:b/>
          <w:u w:val="single"/>
        </w:rPr>
      </w:pPr>
    </w:p>
    <w:p w14:paraId="48E3C450" w14:textId="77777777" w:rsidR="00875036" w:rsidRPr="00A0292F" w:rsidRDefault="00F378D6" w:rsidP="00875036">
      <w:pPr>
        <w:ind w:left="-150" w:firstLine="675"/>
        <w:jc w:val="center"/>
        <w:rPr>
          <w:u w:val="single"/>
        </w:rPr>
      </w:pPr>
      <w:r w:rsidRPr="008973C9">
        <w:rPr>
          <w:b/>
          <w:u w:val="single"/>
        </w:rPr>
        <w:t>Молодежная политика</w:t>
      </w:r>
    </w:p>
    <w:p w14:paraId="64EF1517" w14:textId="77777777" w:rsidR="00875036" w:rsidRPr="00875036" w:rsidRDefault="00875036" w:rsidP="00875036">
      <w:pPr>
        <w:pStyle w:val="2"/>
        <w:rPr>
          <w:sz w:val="24"/>
        </w:rPr>
      </w:pPr>
    </w:p>
    <w:p w14:paraId="43090000" w14:textId="77777777" w:rsidR="00822381" w:rsidRPr="00822381" w:rsidRDefault="00822381" w:rsidP="00822381">
      <w:pPr>
        <w:ind w:firstLine="720"/>
        <w:jc w:val="both"/>
        <w:rPr>
          <w:szCs w:val="28"/>
        </w:rPr>
      </w:pPr>
      <w:proofErr w:type="gramStart"/>
      <w:r>
        <w:rPr>
          <w:rFonts w:cs="Calibri"/>
          <w:szCs w:val="28"/>
        </w:rPr>
        <w:t xml:space="preserve">Целью </w:t>
      </w:r>
      <w:r w:rsidRPr="00346A31">
        <w:rPr>
          <w:rFonts w:cs="Calibri"/>
          <w:szCs w:val="28"/>
        </w:rPr>
        <w:t xml:space="preserve"> молодежной</w:t>
      </w:r>
      <w:proofErr w:type="gramEnd"/>
      <w:r w:rsidRPr="00346A31">
        <w:rPr>
          <w:rFonts w:cs="Calibri"/>
          <w:szCs w:val="28"/>
        </w:rPr>
        <w:t xml:space="preserve"> политики является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</w:t>
      </w:r>
      <w:r w:rsidRPr="00346A31">
        <w:rPr>
          <w:rFonts w:cs="Calibri"/>
          <w:szCs w:val="28"/>
        </w:rPr>
        <w:t>и</w:t>
      </w:r>
      <w:r w:rsidRPr="00346A31">
        <w:rPr>
          <w:rFonts w:cs="Calibri"/>
          <w:szCs w:val="28"/>
        </w:rPr>
        <w:t>тия страны.</w:t>
      </w:r>
      <w:r>
        <w:rPr>
          <w:rFonts w:cs="Calibri"/>
          <w:szCs w:val="28"/>
        </w:rPr>
        <w:t xml:space="preserve"> </w:t>
      </w:r>
      <w:r w:rsidRPr="00346A31">
        <w:rPr>
          <w:szCs w:val="28"/>
        </w:rPr>
        <w:t>Основн</w:t>
      </w:r>
      <w:r>
        <w:rPr>
          <w:szCs w:val="28"/>
        </w:rPr>
        <w:t xml:space="preserve">ая цель </w:t>
      </w:r>
      <w:r>
        <w:rPr>
          <w:b/>
          <w:szCs w:val="28"/>
        </w:rPr>
        <w:t>–</w:t>
      </w:r>
      <w:r>
        <w:t xml:space="preserve"> </w:t>
      </w:r>
      <w:r w:rsidRPr="00346A31">
        <w:rPr>
          <w:szCs w:val="28"/>
        </w:rPr>
        <w:t>дойти до каждого молодого человека, помочь ему в</w:t>
      </w:r>
      <w:r>
        <w:rPr>
          <w:szCs w:val="28"/>
        </w:rPr>
        <w:t> </w:t>
      </w:r>
      <w:r w:rsidRPr="00346A31">
        <w:rPr>
          <w:szCs w:val="28"/>
        </w:rPr>
        <w:t>воспитании активной гражданской позиции, обеспечить социальную защиту и</w:t>
      </w:r>
      <w:r>
        <w:rPr>
          <w:szCs w:val="28"/>
        </w:rPr>
        <w:t> </w:t>
      </w:r>
      <w:r w:rsidRPr="00346A31">
        <w:rPr>
          <w:szCs w:val="28"/>
        </w:rPr>
        <w:t>профессиональный рост.</w:t>
      </w:r>
      <w:r w:rsidRPr="003259CC">
        <w:rPr>
          <w:szCs w:val="28"/>
        </w:rPr>
        <w:t xml:space="preserve"> </w:t>
      </w:r>
      <w:r>
        <w:rPr>
          <w:szCs w:val="28"/>
        </w:rPr>
        <w:t>Это</w:t>
      </w:r>
      <w:r w:rsidRPr="0085727F">
        <w:rPr>
          <w:bCs/>
          <w:szCs w:val="28"/>
        </w:rPr>
        <w:t xml:space="preserve"> позволит молодому поколению полнее реализовать свой потенциал, укрепит его уверенность в своих силах и своем будущем.</w:t>
      </w:r>
      <w:r>
        <w:rPr>
          <w:bCs/>
          <w:szCs w:val="28"/>
        </w:rPr>
        <w:t xml:space="preserve"> </w:t>
      </w:r>
    </w:p>
    <w:p w14:paraId="4B51E860" w14:textId="77777777" w:rsidR="00CC2436" w:rsidRDefault="00875036" w:rsidP="004A3D9B">
      <w:pPr>
        <w:ind w:left="-150" w:firstLine="675"/>
        <w:jc w:val="both"/>
      </w:pPr>
      <w:r>
        <w:t>Молодежная политика</w:t>
      </w:r>
      <w:r w:rsidR="00F378D6" w:rsidRPr="00875036">
        <w:t xml:space="preserve"> в</w:t>
      </w:r>
      <w:r>
        <w:t xml:space="preserve"> </w:t>
      </w:r>
      <w:proofErr w:type="spellStart"/>
      <w:r>
        <w:t>Верхнесолоновско</w:t>
      </w:r>
      <w:r w:rsidR="00CC2436">
        <w:t>м</w:t>
      </w:r>
      <w:proofErr w:type="spellEnd"/>
      <w:r>
        <w:t xml:space="preserve"> </w:t>
      </w:r>
      <w:proofErr w:type="gramStart"/>
      <w:r>
        <w:t>сельско</w:t>
      </w:r>
      <w:r w:rsidR="00CC2436">
        <w:t>м</w:t>
      </w:r>
      <w:r>
        <w:t xml:space="preserve"> </w:t>
      </w:r>
      <w:r w:rsidR="00F378D6" w:rsidRPr="00875036">
        <w:t xml:space="preserve"> </w:t>
      </w:r>
      <w:r>
        <w:t>поселени</w:t>
      </w:r>
      <w:r w:rsidR="00CC2436">
        <w:t>и</w:t>
      </w:r>
      <w:proofErr w:type="gramEnd"/>
      <w:r w:rsidR="000F325B">
        <w:t xml:space="preserve"> реализуется по ряду различных направлений и</w:t>
      </w:r>
      <w:r w:rsidR="00F378D6" w:rsidRPr="00875036">
        <w:t xml:space="preserve"> направлена</w:t>
      </w:r>
      <w:r>
        <w:t xml:space="preserve"> </w:t>
      </w:r>
      <w:r w:rsidR="00F378D6" w:rsidRPr="00883092">
        <w:t>на</w:t>
      </w:r>
      <w:r w:rsidR="00CC2436">
        <w:t>:</w:t>
      </w:r>
      <w:r w:rsidR="00F378D6" w:rsidRPr="00883092">
        <w:t xml:space="preserve"> </w:t>
      </w:r>
      <w:r w:rsidR="00CC2436">
        <w:t xml:space="preserve">   </w:t>
      </w:r>
    </w:p>
    <w:p w14:paraId="204C85B1" w14:textId="77777777" w:rsidR="00CC2436" w:rsidRDefault="00CC2436" w:rsidP="00CC2436">
      <w:pPr>
        <w:jc w:val="both"/>
      </w:pPr>
      <w:r>
        <w:t xml:space="preserve">- </w:t>
      </w:r>
      <w:r w:rsidR="00F378D6" w:rsidRPr="00883092">
        <w:t xml:space="preserve">создание условий гражданского становления;  </w:t>
      </w:r>
    </w:p>
    <w:p w14:paraId="32B19079" w14:textId="77777777" w:rsidR="00CC2436" w:rsidRDefault="00CC2436" w:rsidP="00CC2436">
      <w:pPr>
        <w:jc w:val="both"/>
      </w:pPr>
      <w:r>
        <w:t xml:space="preserve">- </w:t>
      </w:r>
      <w:r w:rsidR="00F378D6" w:rsidRPr="00883092">
        <w:t xml:space="preserve">духовно-нравственного и патриотического воспитания молодежи; </w:t>
      </w:r>
    </w:p>
    <w:p w14:paraId="61003C22" w14:textId="77777777" w:rsidR="00CC2436" w:rsidRDefault="00CC2436" w:rsidP="00CC2436">
      <w:pPr>
        <w:jc w:val="both"/>
      </w:pPr>
      <w:r>
        <w:t xml:space="preserve">- </w:t>
      </w:r>
      <w:r w:rsidR="00F378D6" w:rsidRPr="00883092">
        <w:t xml:space="preserve">на поддержку студенческой среды; </w:t>
      </w:r>
    </w:p>
    <w:p w14:paraId="610FDDCF" w14:textId="77777777" w:rsidR="00CC2436" w:rsidRDefault="00CC2436" w:rsidP="00CC2436">
      <w:pPr>
        <w:jc w:val="both"/>
      </w:pPr>
      <w:r>
        <w:t xml:space="preserve">- </w:t>
      </w:r>
      <w:r w:rsidR="00F378D6" w:rsidRPr="00883092">
        <w:t xml:space="preserve">развитие художественного творчества, правовую защиту и социальную адаптацию населения молодежного возраста; </w:t>
      </w:r>
    </w:p>
    <w:p w14:paraId="38BD38E6" w14:textId="77777777" w:rsidR="00CC2436" w:rsidRDefault="00CC2436" w:rsidP="00CC2436">
      <w:pPr>
        <w:jc w:val="both"/>
      </w:pPr>
      <w:r>
        <w:t xml:space="preserve">- </w:t>
      </w:r>
      <w:r w:rsidR="00F378D6" w:rsidRPr="00E816FA">
        <w:t xml:space="preserve">формирование и развитие системы клубов и социальных служб для молодежи; </w:t>
      </w:r>
    </w:p>
    <w:p w14:paraId="4E3C9C35" w14:textId="77777777" w:rsidR="00CC2436" w:rsidRDefault="00CC2436" w:rsidP="00CC2436">
      <w:pPr>
        <w:jc w:val="both"/>
      </w:pPr>
      <w:r>
        <w:t xml:space="preserve">- </w:t>
      </w:r>
      <w:r w:rsidR="00F378D6" w:rsidRPr="00E816FA">
        <w:t xml:space="preserve">на развитие системы детского и </w:t>
      </w:r>
      <w:proofErr w:type="gramStart"/>
      <w:r w:rsidR="00F378D6" w:rsidRPr="00E816FA">
        <w:t>молодежного  отдыха</w:t>
      </w:r>
      <w:proofErr w:type="gramEnd"/>
      <w:r w:rsidR="00F378D6" w:rsidRPr="00E816FA">
        <w:t xml:space="preserve">; </w:t>
      </w:r>
    </w:p>
    <w:p w14:paraId="06417021" w14:textId="77777777" w:rsidR="00CC2436" w:rsidRDefault="00CC2436" w:rsidP="00CC2436">
      <w:pPr>
        <w:jc w:val="both"/>
      </w:pPr>
      <w:r>
        <w:t xml:space="preserve">- </w:t>
      </w:r>
      <w:r w:rsidR="00F378D6" w:rsidRPr="00E816FA">
        <w:t xml:space="preserve">организацию временной занятости подростков и молодежи; </w:t>
      </w:r>
    </w:p>
    <w:p w14:paraId="1777516C" w14:textId="77777777" w:rsidR="00822381" w:rsidRDefault="00CC2436" w:rsidP="00822381">
      <w:pPr>
        <w:jc w:val="both"/>
      </w:pPr>
      <w:r>
        <w:t xml:space="preserve">- </w:t>
      </w:r>
      <w:r w:rsidR="00F378D6" w:rsidRPr="00E816FA">
        <w:t>предоставление государственной поддержки в решении жилищных вопросов молодым семьям.</w:t>
      </w:r>
    </w:p>
    <w:p w14:paraId="577B4EE3" w14:textId="77777777" w:rsidR="00587191" w:rsidRDefault="00DD074F" w:rsidP="009871CD">
      <w:pPr>
        <w:ind w:left="-150"/>
        <w:jc w:val="both"/>
      </w:pPr>
      <w:r>
        <w:rPr>
          <w:rFonts w:cs="Calibri"/>
          <w:szCs w:val="28"/>
        </w:rPr>
        <w:t xml:space="preserve"> </w:t>
      </w:r>
      <w:r w:rsidR="00822381">
        <w:t xml:space="preserve">   </w:t>
      </w:r>
      <w:r w:rsidR="00F378D6" w:rsidRPr="00883092">
        <w:t xml:space="preserve">При реализации основных направлений государственной молодежной политики ежегодно </w:t>
      </w:r>
      <w:r w:rsidR="009A15CF">
        <w:t>необходимо обеспечить</w:t>
      </w:r>
      <w:r w:rsidR="00F378D6" w:rsidRPr="00883092">
        <w:t xml:space="preserve"> отдыхом не менее 50 подростков</w:t>
      </w:r>
      <w:r w:rsidR="009A15CF">
        <w:t>.</w:t>
      </w:r>
    </w:p>
    <w:p w14:paraId="308E2C36" w14:textId="77777777" w:rsidR="00020328" w:rsidRPr="00946EB0" w:rsidRDefault="0012219B" w:rsidP="00946EB0">
      <w:pPr>
        <w:ind w:left="-150"/>
        <w:jc w:val="both"/>
      </w:pPr>
      <w:r>
        <w:t xml:space="preserve">    </w:t>
      </w:r>
      <w:r w:rsidR="00A71C54">
        <w:t xml:space="preserve"> В 20</w:t>
      </w:r>
      <w:r w:rsidR="00946EB0">
        <w:t>2</w:t>
      </w:r>
      <w:r w:rsidR="00923077">
        <w:t>6</w:t>
      </w:r>
      <w:r w:rsidR="00CC2436">
        <w:t xml:space="preserve"> </w:t>
      </w:r>
      <w:proofErr w:type="gramStart"/>
      <w:r w:rsidR="00CC2436">
        <w:t xml:space="preserve">году </w:t>
      </w:r>
      <w:r>
        <w:t xml:space="preserve"> и</w:t>
      </w:r>
      <w:proofErr w:type="gramEnd"/>
      <w:r>
        <w:t xml:space="preserve"> на период до 20</w:t>
      </w:r>
      <w:r w:rsidR="00946EB0">
        <w:t>2</w:t>
      </w:r>
      <w:r w:rsidR="00923077">
        <w:t>8</w:t>
      </w:r>
      <w:r>
        <w:t xml:space="preserve"> года для молодежной аудитории и </w:t>
      </w:r>
      <w:r w:rsidR="00CC2436">
        <w:t xml:space="preserve">несовершеннолетних граждан </w:t>
      </w:r>
      <w:r>
        <w:t xml:space="preserve">будет </w:t>
      </w:r>
      <w:r w:rsidR="00CC2436">
        <w:t>проводи</w:t>
      </w:r>
      <w:r>
        <w:t>ться</w:t>
      </w:r>
      <w:r w:rsidR="00CC2436">
        <w:t xml:space="preserve"> множество разнообразных мероприятий – это беседы и устные журналы, игровые и концертные программы, танцевальные марафоны.</w:t>
      </w:r>
      <w:r w:rsidR="00DD074F">
        <w:t xml:space="preserve"> </w:t>
      </w:r>
      <w:r w:rsidR="003C4550">
        <w:t xml:space="preserve">  </w:t>
      </w:r>
      <w:r w:rsidR="00DD074F">
        <w:t>На период до 202</w:t>
      </w:r>
      <w:r w:rsidR="00923077">
        <w:t>8</w:t>
      </w:r>
      <w:r w:rsidR="009871CD">
        <w:t xml:space="preserve"> </w:t>
      </w:r>
      <w:r w:rsidR="004A3D9B">
        <w:t>года</w:t>
      </w:r>
      <w:r w:rsidR="005F71E3">
        <w:t xml:space="preserve"> необходимо</w:t>
      </w:r>
      <w:r w:rsidR="00A0292F">
        <w:t xml:space="preserve"> продолжить работу с м</w:t>
      </w:r>
      <w:r w:rsidR="004A3D9B" w:rsidRPr="008C574B">
        <w:t>олодёжь</w:t>
      </w:r>
      <w:r w:rsidR="00A0292F">
        <w:t>ю</w:t>
      </w:r>
      <w:r w:rsidR="004A3D9B" w:rsidRPr="008C574B">
        <w:t xml:space="preserve"> </w:t>
      </w:r>
      <w:r w:rsidR="00A0292F">
        <w:t>и активно вовлекать их</w:t>
      </w:r>
      <w:r w:rsidR="004A3D9B" w:rsidRPr="008C574B">
        <w:t xml:space="preserve"> </w:t>
      </w:r>
      <w:r w:rsidR="00A0292F">
        <w:t>участвовать</w:t>
      </w:r>
      <w:r w:rsidR="004A3D9B" w:rsidRPr="008C574B">
        <w:t xml:space="preserve"> в жизни хутора, в художественной самодеятельности, в праздничных, развлекате</w:t>
      </w:r>
      <w:r w:rsidR="00DD074F">
        <w:t>льных и спортивных мероприятиях, п</w:t>
      </w:r>
      <w:r w:rsidR="00DD074F" w:rsidRPr="008C574B">
        <w:t>ри работе с несовершеннолетними и молодёжью</w:t>
      </w:r>
      <w:r w:rsidR="003C4550">
        <w:t>;</w:t>
      </w:r>
      <w:r w:rsidR="00DD074F" w:rsidRPr="008C574B">
        <w:t xml:space="preserve"> </w:t>
      </w:r>
      <w:r w:rsidR="00DD074F">
        <w:t>будет продолжена работа</w:t>
      </w:r>
      <w:r w:rsidR="00DD074F" w:rsidRPr="008C574B">
        <w:t xml:space="preserve"> по героико-патриотическому воспитанию</w:t>
      </w:r>
      <w:r w:rsidR="00DD074F">
        <w:t>, с привлечением</w:t>
      </w:r>
      <w:r w:rsidR="00DD074F" w:rsidRPr="008C574B">
        <w:t xml:space="preserve"> молодых людей </w:t>
      </w:r>
      <w:r w:rsidR="00DD074F">
        <w:t>к участию</w:t>
      </w:r>
      <w:r w:rsidR="00DD074F" w:rsidRPr="008C574B">
        <w:t xml:space="preserve"> во всех мероприятиях</w:t>
      </w:r>
      <w:r w:rsidR="00DD074F">
        <w:t xml:space="preserve">, проводимых в этом направлении. </w:t>
      </w:r>
      <w:r w:rsidR="003C4550">
        <w:t xml:space="preserve">   Чем больше и разнообразнее будет занят досуг детей и молодежи, тем интереснее и безопаснее будет их жизнедеятельности. </w:t>
      </w:r>
    </w:p>
    <w:p w14:paraId="5942F3F9" w14:textId="77777777" w:rsidR="00BA22F8" w:rsidRDefault="00BA22F8" w:rsidP="00875036">
      <w:pPr>
        <w:pStyle w:val="a8"/>
        <w:ind w:left="-150" w:firstLine="675"/>
        <w:rPr>
          <w:bCs/>
          <w:sz w:val="24"/>
          <w:szCs w:val="24"/>
          <w:u w:val="single"/>
        </w:rPr>
      </w:pPr>
    </w:p>
    <w:p w14:paraId="789687EC" w14:textId="77777777" w:rsidR="00145717" w:rsidRDefault="00145717" w:rsidP="00875036">
      <w:pPr>
        <w:pStyle w:val="a8"/>
        <w:ind w:left="-150" w:firstLine="675"/>
        <w:rPr>
          <w:bCs/>
          <w:sz w:val="24"/>
          <w:szCs w:val="24"/>
          <w:u w:val="single"/>
        </w:rPr>
      </w:pPr>
      <w:r w:rsidRPr="00577536">
        <w:rPr>
          <w:bCs/>
          <w:sz w:val="24"/>
          <w:szCs w:val="24"/>
          <w:u w:val="single"/>
        </w:rPr>
        <w:t>Развитие системы здравоохранения</w:t>
      </w:r>
    </w:p>
    <w:p w14:paraId="41E95B3A" w14:textId="77777777" w:rsidR="00BA22F8" w:rsidRDefault="00BA22F8" w:rsidP="00E635E6">
      <w:pPr>
        <w:pStyle w:val="2"/>
      </w:pPr>
    </w:p>
    <w:p w14:paraId="305D8887" w14:textId="77777777" w:rsidR="00BA22F8" w:rsidRDefault="00151D3A" w:rsidP="00E635E6">
      <w:pPr>
        <w:pStyle w:val="2"/>
        <w:rPr>
          <w:sz w:val="24"/>
        </w:rPr>
      </w:pPr>
      <w:r>
        <w:rPr>
          <w:sz w:val="24"/>
        </w:rPr>
        <w:t xml:space="preserve"> </w:t>
      </w:r>
      <w:r w:rsidR="00BA22F8">
        <w:rPr>
          <w:sz w:val="24"/>
        </w:rPr>
        <w:t xml:space="preserve">  </w:t>
      </w:r>
      <w:r w:rsidR="00145717" w:rsidRPr="00875036">
        <w:rPr>
          <w:sz w:val="24"/>
        </w:rPr>
        <w:t xml:space="preserve">На территории </w:t>
      </w:r>
      <w:proofErr w:type="spellStart"/>
      <w:r w:rsidR="00350113" w:rsidRPr="00875036">
        <w:rPr>
          <w:sz w:val="24"/>
        </w:rPr>
        <w:t>Верхнесолоновского</w:t>
      </w:r>
      <w:proofErr w:type="spellEnd"/>
      <w:r w:rsidR="00DA0CBB" w:rsidRPr="00875036">
        <w:rPr>
          <w:sz w:val="24"/>
        </w:rPr>
        <w:t xml:space="preserve"> сельского поселения</w:t>
      </w:r>
      <w:r w:rsidR="00145717" w:rsidRPr="00875036">
        <w:rPr>
          <w:sz w:val="24"/>
        </w:rPr>
        <w:t xml:space="preserve"> осуществляют свою деятельность </w:t>
      </w:r>
      <w:r w:rsidR="007741F2" w:rsidRPr="00875036">
        <w:rPr>
          <w:sz w:val="24"/>
        </w:rPr>
        <w:t xml:space="preserve">МУЗ «ЦРБ Суровикинского муниципального района </w:t>
      </w:r>
      <w:proofErr w:type="spellStart"/>
      <w:r w:rsidR="007741F2" w:rsidRPr="00875036">
        <w:rPr>
          <w:sz w:val="24"/>
        </w:rPr>
        <w:t>Верхнесолоновская</w:t>
      </w:r>
      <w:proofErr w:type="spellEnd"/>
      <w:r w:rsidR="007741F2" w:rsidRPr="00875036">
        <w:rPr>
          <w:sz w:val="24"/>
        </w:rPr>
        <w:t xml:space="preserve"> </w:t>
      </w:r>
      <w:proofErr w:type="gramStart"/>
      <w:r w:rsidR="007741F2" w:rsidRPr="00875036">
        <w:rPr>
          <w:sz w:val="24"/>
        </w:rPr>
        <w:t xml:space="preserve">амбулатория» </w:t>
      </w:r>
      <w:r w:rsidR="00350113" w:rsidRPr="00875036">
        <w:rPr>
          <w:sz w:val="24"/>
        </w:rPr>
        <w:t xml:space="preserve"> и</w:t>
      </w:r>
      <w:proofErr w:type="gramEnd"/>
      <w:r w:rsidR="00DA0CBB" w:rsidRPr="00875036">
        <w:rPr>
          <w:sz w:val="24"/>
        </w:rPr>
        <w:t xml:space="preserve"> 2 </w:t>
      </w:r>
      <w:r w:rsidR="00145717" w:rsidRPr="00875036">
        <w:rPr>
          <w:sz w:val="24"/>
        </w:rPr>
        <w:t>фельдшерско-акушерских пункта</w:t>
      </w:r>
      <w:r w:rsidR="00505A3D">
        <w:rPr>
          <w:sz w:val="24"/>
        </w:rPr>
        <w:t xml:space="preserve">, </w:t>
      </w:r>
      <w:r>
        <w:rPr>
          <w:sz w:val="24"/>
        </w:rPr>
        <w:t>где ведет</w:t>
      </w:r>
      <w:r w:rsidR="00505A3D">
        <w:rPr>
          <w:sz w:val="24"/>
        </w:rPr>
        <w:t>ся</w:t>
      </w:r>
      <w:r>
        <w:rPr>
          <w:sz w:val="24"/>
        </w:rPr>
        <w:t xml:space="preserve"> прием </w:t>
      </w:r>
      <w:r w:rsidR="00630121">
        <w:rPr>
          <w:sz w:val="24"/>
        </w:rPr>
        <w:t xml:space="preserve">выездного </w:t>
      </w:r>
      <w:r>
        <w:rPr>
          <w:sz w:val="24"/>
        </w:rPr>
        <w:t xml:space="preserve">врача, проводится </w:t>
      </w:r>
      <w:r w:rsidR="00577536">
        <w:rPr>
          <w:sz w:val="24"/>
        </w:rPr>
        <w:t xml:space="preserve"> работа по вакцинации от </w:t>
      </w:r>
      <w:r w:rsidR="00C70DA4">
        <w:rPr>
          <w:sz w:val="24"/>
        </w:rPr>
        <w:t>гриппа</w:t>
      </w:r>
      <w:r w:rsidR="00577536">
        <w:rPr>
          <w:sz w:val="24"/>
        </w:rPr>
        <w:t xml:space="preserve">, регулярно проводится </w:t>
      </w:r>
      <w:r>
        <w:rPr>
          <w:sz w:val="24"/>
        </w:rPr>
        <w:t xml:space="preserve">профилактическая </w:t>
      </w:r>
      <w:r>
        <w:rPr>
          <w:sz w:val="24"/>
        </w:rPr>
        <w:lastRenderedPageBreak/>
        <w:t>работа</w:t>
      </w:r>
      <w:r w:rsidR="00630121">
        <w:rPr>
          <w:sz w:val="24"/>
        </w:rPr>
        <w:t xml:space="preserve"> (прививки)</w:t>
      </w:r>
      <w:r>
        <w:rPr>
          <w:sz w:val="24"/>
        </w:rPr>
        <w:t>, ведется выездная работа фельдшера в ФАП</w:t>
      </w:r>
      <w:r w:rsidR="00505A3D">
        <w:rPr>
          <w:sz w:val="24"/>
        </w:rPr>
        <w:t xml:space="preserve">. </w:t>
      </w:r>
      <w:r w:rsidR="003F2DCF">
        <w:rPr>
          <w:sz w:val="24"/>
        </w:rPr>
        <w:t xml:space="preserve">Регулярно проводится диспансеризация населения, с привлечение выездной бригады врачей. </w:t>
      </w:r>
    </w:p>
    <w:p w14:paraId="0F4B6F53" w14:textId="77777777" w:rsidR="00E635E6" w:rsidRDefault="00BA22F8" w:rsidP="00E635E6">
      <w:pPr>
        <w:pStyle w:val="2"/>
        <w:rPr>
          <w:sz w:val="24"/>
        </w:rPr>
      </w:pPr>
      <w:r>
        <w:rPr>
          <w:sz w:val="24"/>
        </w:rPr>
        <w:t xml:space="preserve">   </w:t>
      </w:r>
      <w:r w:rsidR="00E635E6" w:rsidRPr="00E635E6">
        <w:rPr>
          <w:sz w:val="24"/>
        </w:rPr>
        <w:t>Главн</w:t>
      </w:r>
      <w:r w:rsidR="00E635E6">
        <w:rPr>
          <w:sz w:val="24"/>
        </w:rPr>
        <w:t>ая</w:t>
      </w:r>
      <w:r w:rsidR="00E635E6" w:rsidRPr="00E635E6">
        <w:rPr>
          <w:sz w:val="24"/>
        </w:rPr>
        <w:t xml:space="preserve"> цель диспансеризации: как можно раньше обнаружить заболевания сердечно-сосудистой системы и заболеваний, ведущих к развитию онкологических образований</w:t>
      </w:r>
      <w:r w:rsidR="00E635E6">
        <w:rPr>
          <w:sz w:val="24"/>
        </w:rPr>
        <w:t>.</w:t>
      </w:r>
      <w:r w:rsidR="009871CD">
        <w:rPr>
          <w:sz w:val="24"/>
        </w:rPr>
        <w:t xml:space="preserve"> С целью предотвращения распространения </w:t>
      </w:r>
      <w:proofErr w:type="spellStart"/>
      <w:r w:rsidR="009871CD">
        <w:rPr>
          <w:sz w:val="24"/>
        </w:rPr>
        <w:t>распространения</w:t>
      </w:r>
      <w:proofErr w:type="spellEnd"/>
      <w:r w:rsidR="009871CD">
        <w:rPr>
          <w:sz w:val="24"/>
        </w:rPr>
        <w:t xml:space="preserve"> </w:t>
      </w:r>
      <w:proofErr w:type="spellStart"/>
      <w:r w:rsidR="009871CD">
        <w:rPr>
          <w:sz w:val="24"/>
        </w:rPr>
        <w:t>короновирусной</w:t>
      </w:r>
      <w:proofErr w:type="spellEnd"/>
      <w:r w:rsidR="009871CD">
        <w:rPr>
          <w:sz w:val="24"/>
        </w:rPr>
        <w:t xml:space="preserve"> инфекции, жители регуля</w:t>
      </w:r>
      <w:r w:rsidR="00DF7861">
        <w:rPr>
          <w:sz w:val="24"/>
        </w:rPr>
        <w:t>р</w:t>
      </w:r>
      <w:r w:rsidR="009871CD">
        <w:rPr>
          <w:sz w:val="24"/>
        </w:rPr>
        <w:t xml:space="preserve">но осуществляют вызов врачей скорой медицинской помощи из ЦРБ г.Суровикино и </w:t>
      </w:r>
      <w:proofErr w:type="spellStart"/>
      <w:r w:rsidR="009871CD">
        <w:rPr>
          <w:sz w:val="24"/>
        </w:rPr>
        <w:t>Нижнечирской</w:t>
      </w:r>
      <w:proofErr w:type="spellEnd"/>
      <w:r w:rsidR="009871CD">
        <w:rPr>
          <w:sz w:val="24"/>
        </w:rPr>
        <w:t xml:space="preserve"> больницы.</w:t>
      </w:r>
    </w:p>
    <w:p w14:paraId="5BFA732E" w14:textId="77777777" w:rsidR="00145717" w:rsidRDefault="00145717" w:rsidP="00A0292F">
      <w:pPr>
        <w:ind w:left="-150" w:firstLine="675"/>
        <w:jc w:val="both"/>
      </w:pPr>
      <w:r w:rsidRPr="00E816FA">
        <w:tab/>
      </w:r>
      <w:r w:rsidR="00F378D6" w:rsidRPr="00E816FA">
        <w:t xml:space="preserve">     </w:t>
      </w:r>
      <w:r w:rsidR="00F378D6" w:rsidRPr="00883092">
        <w:t>Объёмы финансирования сложившейся сети государственного и муниципального здравоохранения предусмотрены с учётом проводимых в здравоохранении организационных преобразований и мероприятий по экономии расходов, с учётом повышения эффективности деятельности лечебно-профилактических учреждений</w:t>
      </w:r>
    </w:p>
    <w:p w14:paraId="3221961C" w14:textId="77777777" w:rsidR="00A0292F" w:rsidRDefault="00A0292F" w:rsidP="00A0292F">
      <w:pPr>
        <w:ind w:left="-150" w:firstLine="675"/>
        <w:jc w:val="both"/>
      </w:pPr>
      <w:r>
        <w:t xml:space="preserve">Главной </w:t>
      </w:r>
      <w:proofErr w:type="gramStart"/>
      <w:r>
        <w:t>целью  на</w:t>
      </w:r>
      <w:proofErr w:type="gramEnd"/>
      <w:r>
        <w:t xml:space="preserve"> период 20</w:t>
      </w:r>
      <w:r w:rsidR="003F2DCF">
        <w:t>2</w:t>
      </w:r>
      <w:r w:rsidR="00923077">
        <w:t>6</w:t>
      </w:r>
      <w:r w:rsidR="00A71C54">
        <w:t xml:space="preserve"> -20</w:t>
      </w:r>
      <w:r w:rsidR="00630121">
        <w:t>2</w:t>
      </w:r>
      <w:r w:rsidR="00923077">
        <w:t>8</w:t>
      </w:r>
      <w:r>
        <w:t xml:space="preserve"> года является не допущение закрытия учреждений здравоохранения.</w:t>
      </w:r>
    </w:p>
    <w:p w14:paraId="4D888750" w14:textId="77777777" w:rsidR="008B4AFD" w:rsidRPr="00E816FA" w:rsidRDefault="008B4AFD" w:rsidP="00965582">
      <w:pPr>
        <w:ind w:left="-150" w:firstLine="675"/>
        <w:jc w:val="both"/>
      </w:pPr>
    </w:p>
    <w:p w14:paraId="09BBEB6C" w14:textId="77777777" w:rsidR="00145717" w:rsidRDefault="00145717" w:rsidP="00151D3A">
      <w:pPr>
        <w:pStyle w:val="a8"/>
        <w:ind w:left="-150" w:firstLine="675"/>
        <w:rPr>
          <w:bCs/>
          <w:sz w:val="24"/>
          <w:szCs w:val="24"/>
          <w:u w:val="single"/>
        </w:rPr>
      </w:pPr>
      <w:r w:rsidRPr="00C83A2D">
        <w:rPr>
          <w:bCs/>
          <w:sz w:val="24"/>
          <w:szCs w:val="24"/>
          <w:u w:val="single"/>
        </w:rPr>
        <w:t>Обеспечение потребности в услугах культуры и духовное развитие</w:t>
      </w:r>
    </w:p>
    <w:p w14:paraId="09433C2B" w14:textId="77777777" w:rsidR="00151D3A" w:rsidRPr="00151D3A" w:rsidRDefault="00151D3A" w:rsidP="00151D3A">
      <w:pPr>
        <w:pStyle w:val="2"/>
      </w:pPr>
    </w:p>
    <w:p w14:paraId="7367FE5B" w14:textId="77777777" w:rsidR="00D737BF" w:rsidRPr="00D737BF" w:rsidRDefault="00D737BF" w:rsidP="00D737BF">
      <w:pPr>
        <w:jc w:val="both"/>
        <w:rPr>
          <w:szCs w:val="28"/>
        </w:rPr>
      </w:pPr>
      <w:r>
        <w:rPr>
          <w:szCs w:val="28"/>
        </w:rPr>
        <w:t xml:space="preserve">    </w:t>
      </w:r>
      <w:r w:rsidRPr="001711C4">
        <w:rPr>
          <w:szCs w:val="28"/>
        </w:rPr>
        <w:t>Целью политики в области культуры является развитие</w:t>
      </w:r>
      <w:r>
        <w:rPr>
          <w:szCs w:val="28"/>
        </w:rPr>
        <w:t xml:space="preserve">, </w:t>
      </w:r>
      <w:r w:rsidRPr="001711C4">
        <w:rPr>
          <w:szCs w:val="28"/>
        </w:rPr>
        <w:t>сохранение преемственности и о</w:t>
      </w:r>
      <w:r>
        <w:rPr>
          <w:szCs w:val="28"/>
        </w:rPr>
        <w:t>беспечение условий</w:t>
      </w:r>
      <w:r w:rsidRPr="001711C4">
        <w:rPr>
          <w:szCs w:val="28"/>
        </w:rPr>
        <w:t xml:space="preserve"> раз</w:t>
      </w:r>
      <w:r>
        <w:rPr>
          <w:szCs w:val="28"/>
        </w:rPr>
        <w:t>вития культурных традиций</w:t>
      </w:r>
      <w:r w:rsidRPr="001711C4">
        <w:rPr>
          <w:szCs w:val="28"/>
        </w:rPr>
        <w:t xml:space="preserve">, проведение модернизации </w:t>
      </w:r>
      <w:r>
        <w:rPr>
          <w:szCs w:val="28"/>
        </w:rPr>
        <w:t>оснащения учреждения</w:t>
      </w:r>
      <w:r w:rsidRPr="001711C4">
        <w:rPr>
          <w:szCs w:val="28"/>
        </w:rPr>
        <w:t xml:space="preserve"> культуры с целью привлечения к участию</w:t>
      </w:r>
      <w:r w:rsidRPr="001A1EF6">
        <w:rPr>
          <w:szCs w:val="28"/>
        </w:rPr>
        <w:t xml:space="preserve"> в культурной жизни всех слоев населения.</w:t>
      </w:r>
    </w:p>
    <w:p w14:paraId="7795E6DC" w14:textId="77777777" w:rsidR="006E2014" w:rsidRDefault="00D737BF" w:rsidP="006E2014">
      <w:pPr>
        <w:jc w:val="both"/>
        <w:rPr>
          <w:color w:val="000000"/>
        </w:rPr>
      </w:pPr>
      <w:r>
        <w:t xml:space="preserve">    </w:t>
      </w:r>
      <w:r w:rsidR="00DC1AA1">
        <w:t>Муниципальное казенное учреждение культуры «</w:t>
      </w:r>
      <w:proofErr w:type="spellStart"/>
      <w:r w:rsidR="00DC1AA1">
        <w:t>Верхнесолоновское</w:t>
      </w:r>
      <w:proofErr w:type="spellEnd"/>
      <w:r w:rsidR="00DC1AA1">
        <w:t xml:space="preserve">» создано в целях удовлетворения общественных потребностей жителей </w:t>
      </w:r>
      <w:proofErr w:type="spellStart"/>
      <w:r w:rsidR="00DC1AA1">
        <w:t>Верхнесолоновского</w:t>
      </w:r>
      <w:proofErr w:type="spellEnd"/>
      <w:r w:rsidR="00DC1AA1">
        <w:t xml:space="preserve"> сельского поселения, включает в свою сеть один Дом культуры, </w:t>
      </w:r>
      <w:r w:rsidR="00630121">
        <w:t>один сельский клуб</w:t>
      </w:r>
      <w:r w:rsidR="00DC1AA1">
        <w:t xml:space="preserve">, две библиотеки. </w:t>
      </w:r>
      <w:r w:rsidR="00145717" w:rsidRPr="00166AD4">
        <w:t xml:space="preserve"> </w:t>
      </w:r>
      <w:r w:rsidR="009E163C" w:rsidRPr="008429D7">
        <w:rPr>
          <w:color w:val="000000"/>
        </w:rPr>
        <w:t>Прогноз</w:t>
      </w:r>
      <w:r w:rsidR="009E163C">
        <w:rPr>
          <w:color w:val="000000"/>
        </w:rPr>
        <w:t xml:space="preserve"> развития сферы культуры на 20</w:t>
      </w:r>
      <w:r w:rsidR="00862191">
        <w:rPr>
          <w:color w:val="000000"/>
        </w:rPr>
        <w:t>2</w:t>
      </w:r>
      <w:r w:rsidR="00923077">
        <w:rPr>
          <w:color w:val="000000"/>
        </w:rPr>
        <w:t>6</w:t>
      </w:r>
      <w:r w:rsidR="00A71C54">
        <w:rPr>
          <w:color w:val="000000"/>
        </w:rPr>
        <w:t>-20</w:t>
      </w:r>
      <w:r w:rsidR="00630121">
        <w:rPr>
          <w:color w:val="000000"/>
        </w:rPr>
        <w:t>2</w:t>
      </w:r>
      <w:r w:rsidR="00923077">
        <w:rPr>
          <w:color w:val="000000"/>
        </w:rPr>
        <w:t>8</w:t>
      </w:r>
      <w:r w:rsidR="009E163C" w:rsidRPr="008429D7">
        <w:rPr>
          <w:color w:val="000000"/>
        </w:rPr>
        <w:t xml:space="preserve"> годы ориентирован на реализацию основных направлений поддержки профессионального искусства, самодеятельного народного творчества, сохранения культурных ценностей и приобщения к ним всех граждан, а также </w:t>
      </w:r>
      <w:proofErr w:type="gramStart"/>
      <w:r w:rsidR="009E163C" w:rsidRPr="008429D7">
        <w:rPr>
          <w:color w:val="000000"/>
        </w:rPr>
        <w:t>создания  организационных</w:t>
      </w:r>
      <w:proofErr w:type="gramEnd"/>
      <w:r w:rsidR="009E163C" w:rsidRPr="008429D7">
        <w:rPr>
          <w:color w:val="000000"/>
        </w:rPr>
        <w:t xml:space="preserve"> и экономических  условий для успешного функционирования учреждений культуры и искусства.</w:t>
      </w:r>
    </w:p>
    <w:p w14:paraId="4CC68539" w14:textId="77777777" w:rsidR="006E2014" w:rsidRPr="006F7B82" w:rsidRDefault="006E2014" w:rsidP="006E2014">
      <w:pPr>
        <w:jc w:val="both"/>
        <w:rPr>
          <w:color w:val="000000"/>
        </w:rPr>
      </w:pPr>
      <w:r>
        <w:t xml:space="preserve">  </w:t>
      </w:r>
      <w:r w:rsidRPr="002E24FD">
        <w:t>В сельских клубных учреждениях работают 15 клубных формирований, в которых задействованы 182 участника, из них клубы по интересам и любительские объединения 6 – 81 участник. Это танцевальные и вокальные формирования «Ладушки», «Колокольчик», «Непоседы», драматические кружки «Вдохновение» и «Буратино», клубы по интересам – «Общение», «Юбиляр», «Односельчанка» и др.</w:t>
      </w:r>
    </w:p>
    <w:p w14:paraId="76F1CCEC" w14:textId="77777777" w:rsidR="00DC1AA1" w:rsidRDefault="00DC1AA1" w:rsidP="006E2014">
      <w:pPr>
        <w:ind w:left="-150" w:firstLine="675"/>
        <w:jc w:val="both"/>
      </w:pPr>
      <w:r w:rsidRPr="006F7B82">
        <w:t xml:space="preserve">     </w:t>
      </w:r>
      <w:r w:rsidR="00EB2DD0" w:rsidRPr="002E24FD">
        <w:t>У</w:t>
      </w:r>
      <w:r w:rsidR="00EB2DD0" w:rsidRPr="002E24FD">
        <w:rPr>
          <w:color w:val="303F50"/>
        </w:rPr>
        <w:t>чреждения</w:t>
      </w:r>
      <w:r w:rsidR="006E2014" w:rsidRPr="002E24FD">
        <w:rPr>
          <w:color w:val="303F50"/>
        </w:rPr>
        <w:t xml:space="preserve"> культуры массовые мероприятия проводят в ограниченном режиме с соблюдением всех </w:t>
      </w:r>
      <w:r w:rsidR="002E24FD" w:rsidRPr="002E24FD">
        <w:rPr>
          <w:color w:val="303F50"/>
        </w:rPr>
        <w:t>мер антитеррористической безопасности</w:t>
      </w:r>
      <w:r w:rsidR="006E2014" w:rsidRPr="002E24FD">
        <w:rPr>
          <w:color w:val="303F50"/>
        </w:rPr>
        <w:t xml:space="preserve">, частично работа ведётся в режиме онлайн. В течение года проводятся такие </w:t>
      </w:r>
      <w:proofErr w:type="gramStart"/>
      <w:r w:rsidR="006E2014" w:rsidRPr="002E24FD">
        <w:rPr>
          <w:color w:val="303F50"/>
        </w:rPr>
        <w:t>массовые  акции</w:t>
      </w:r>
      <w:proofErr w:type="gramEnd"/>
      <w:r w:rsidR="006E2014" w:rsidRPr="002E24FD">
        <w:rPr>
          <w:color w:val="303F50"/>
        </w:rPr>
        <w:t xml:space="preserve">, как </w:t>
      </w:r>
      <w:r w:rsidR="00EB2DD0" w:rsidRPr="002E24FD">
        <w:rPr>
          <w:color w:val="303F50"/>
        </w:rPr>
        <w:t xml:space="preserve">«Бессмертный полк», </w:t>
      </w:r>
      <w:r w:rsidR="006E2014" w:rsidRPr="002E24FD">
        <w:rPr>
          <w:color w:val="303F50"/>
        </w:rPr>
        <w:t>«Георгиевская лента», «</w:t>
      </w:r>
      <w:proofErr w:type="spellStart"/>
      <w:r w:rsidR="00EB2DD0" w:rsidRPr="002E24FD">
        <w:rPr>
          <w:color w:val="303F50"/>
        </w:rPr>
        <w:t>Свяча</w:t>
      </w:r>
      <w:proofErr w:type="spellEnd"/>
      <w:r w:rsidR="00EB2DD0" w:rsidRPr="002E24FD">
        <w:rPr>
          <w:color w:val="303F50"/>
        </w:rPr>
        <w:t xml:space="preserve"> памяти</w:t>
      </w:r>
      <w:r w:rsidR="006E2014" w:rsidRPr="002E24FD">
        <w:rPr>
          <w:color w:val="303F50"/>
        </w:rPr>
        <w:t>»</w:t>
      </w:r>
      <w:r w:rsidR="00EB2DD0" w:rsidRPr="002E24FD">
        <w:rPr>
          <w:color w:val="303F50"/>
        </w:rPr>
        <w:t>, «Голубь мира», «Юбиляры»</w:t>
      </w:r>
      <w:r w:rsidR="006E2014" w:rsidRPr="002E24FD">
        <w:rPr>
          <w:color w:val="303F50"/>
        </w:rPr>
        <w:t xml:space="preserve">. Проводятся тематические, игровые и познавательные программы для детей; </w:t>
      </w:r>
      <w:proofErr w:type="gramStart"/>
      <w:r w:rsidR="006E2014" w:rsidRPr="002E24FD">
        <w:rPr>
          <w:color w:val="303F50"/>
        </w:rPr>
        <w:t>тематические  беседы</w:t>
      </w:r>
      <w:proofErr w:type="gramEnd"/>
      <w:r w:rsidR="006E2014" w:rsidRPr="002E24FD">
        <w:rPr>
          <w:color w:val="303F50"/>
        </w:rPr>
        <w:t xml:space="preserve"> и показ презентаций для молодёжи по здоровому образу жизни. </w:t>
      </w:r>
      <w:r w:rsidR="00EB2DD0" w:rsidRPr="002E24FD">
        <w:rPr>
          <w:color w:val="303F50"/>
        </w:rPr>
        <w:t>Р</w:t>
      </w:r>
      <w:r w:rsidR="006E2014" w:rsidRPr="002E24FD">
        <w:rPr>
          <w:color w:val="303F50"/>
        </w:rPr>
        <w:t>азмещаются информационные заметки и видео ролики различной тематики и направленности</w:t>
      </w:r>
      <w:r w:rsidR="002E24FD" w:rsidRPr="002E24FD">
        <w:rPr>
          <w:color w:val="303F50"/>
        </w:rPr>
        <w:t>, вся информация размещается на официальных страницах в социальных сетях (ВКонтакте и Одноклассниках) группы МКУК «</w:t>
      </w:r>
      <w:proofErr w:type="spellStart"/>
      <w:r w:rsidR="002E24FD" w:rsidRPr="002E24FD">
        <w:rPr>
          <w:color w:val="303F50"/>
        </w:rPr>
        <w:t>Верхнесолоновское</w:t>
      </w:r>
      <w:proofErr w:type="spellEnd"/>
      <w:r w:rsidR="002E24FD" w:rsidRPr="002E24FD">
        <w:rPr>
          <w:color w:val="303F50"/>
        </w:rPr>
        <w:t>»</w:t>
      </w:r>
      <w:r w:rsidR="006E2014" w:rsidRPr="002E24FD">
        <w:rPr>
          <w:color w:val="303F50"/>
        </w:rPr>
        <w:t>.</w:t>
      </w:r>
      <w:r w:rsidR="006E2014">
        <w:rPr>
          <w:color w:val="303F50"/>
        </w:rPr>
        <w:t xml:space="preserve"> </w:t>
      </w:r>
    </w:p>
    <w:p w14:paraId="354F652F" w14:textId="77777777" w:rsidR="00D737BF" w:rsidRPr="001A1EF6" w:rsidRDefault="00D737BF" w:rsidP="00D737BF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t xml:space="preserve">    </w:t>
      </w:r>
      <w:r>
        <w:rPr>
          <w:szCs w:val="28"/>
        </w:rPr>
        <w:t>С</w:t>
      </w:r>
      <w:r w:rsidRPr="00515202">
        <w:rPr>
          <w:szCs w:val="28"/>
        </w:rPr>
        <w:t xml:space="preserve"> 2013 года ведется активная работа по реализации Указа Президента Российской Федерации от 07 мая </w:t>
      </w:r>
      <w:smartTag w:uri="urn:schemas-microsoft-com:office:smarttags" w:element="metricconverter">
        <w:smartTagPr>
          <w:attr w:name="ProductID" w:val="2012 г"/>
        </w:smartTagPr>
        <w:r w:rsidRPr="00515202">
          <w:rPr>
            <w:szCs w:val="28"/>
          </w:rPr>
          <w:t>2012 г</w:t>
        </w:r>
      </w:smartTag>
      <w:r>
        <w:rPr>
          <w:szCs w:val="28"/>
        </w:rPr>
        <w:t>. № 597 «</w:t>
      </w:r>
      <w:r w:rsidRPr="00515202">
        <w:rPr>
          <w:szCs w:val="28"/>
        </w:rPr>
        <w:t>О мероприятиях по</w:t>
      </w:r>
      <w:r>
        <w:rPr>
          <w:szCs w:val="28"/>
        </w:rPr>
        <w:t> </w:t>
      </w:r>
      <w:r w:rsidRPr="00515202">
        <w:rPr>
          <w:szCs w:val="28"/>
        </w:rPr>
        <w:t>реализации госу</w:t>
      </w:r>
      <w:r>
        <w:rPr>
          <w:szCs w:val="28"/>
        </w:rPr>
        <w:t>дарственной социальной политики»</w:t>
      </w:r>
      <w:r w:rsidRPr="00515202">
        <w:rPr>
          <w:szCs w:val="28"/>
        </w:rPr>
        <w:t xml:space="preserve"> в части повышения заработной платы отдельным категориям работников дополнительного образования детей и работников учреждений культуры.</w:t>
      </w:r>
      <w:r>
        <w:rPr>
          <w:szCs w:val="28"/>
        </w:rPr>
        <w:t xml:space="preserve"> Постановлением Администрации </w:t>
      </w:r>
      <w:proofErr w:type="spellStart"/>
      <w:r>
        <w:rPr>
          <w:szCs w:val="28"/>
        </w:rPr>
        <w:t>Верхнесолоновского</w:t>
      </w:r>
      <w:proofErr w:type="spellEnd"/>
      <w:r>
        <w:rPr>
          <w:szCs w:val="28"/>
        </w:rPr>
        <w:t xml:space="preserve"> сельского поселения № 37 от 29.10.2014 г.</w:t>
      </w:r>
      <w:r w:rsidR="00C83A2D">
        <w:rPr>
          <w:szCs w:val="28"/>
        </w:rPr>
        <w:t xml:space="preserve"> (о внесении изменений и дополнений в Постановление от 21.10.2013 г. № 46)</w:t>
      </w:r>
      <w:r w:rsidR="002A1186">
        <w:rPr>
          <w:szCs w:val="28"/>
        </w:rPr>
        <w:t xml:space="preserve"> «Об утверждении плана мероприятия («дорожная карта») «Изменения в отраслях социальной сферы, направленной на повышение </w:t>
      </w:r>
      <w:proofErr w:type="gramStart"/>
      <w:r w:rsidR="002A1186">
        <w:rPr>
          <w:szCs w:val="28"/>
        </w:rPr>
        <w:t>эффективности  сферы</w:t>
      </w:r>
      <w:proofErr w:type="gramEnd"/>
      <w:r w:rsidR="002A1186">
        <w:rPr>
          <w:szCs w:val="28"/>
        </w:rPr>
        <w:t xml:space="preserve"> культуры в </w:t>
      </w:r>
      <w:proofErr w:type="spellStart"/>
      <w:r w:rsidR="002A1186">
        <w:rPr>
          <w:szCs w:val="28"/>
        </w:rPr>
        <w:t>Верхнесолоновском</w:t>
      </w:r>
      <w:proofErr w:type="spellEnd"/>
      <w:r w:rsidR="002A1186">
        <w:rPr>
          <w:szCs w:val="28"/>
        </w:rPr>
        <w:t xml:space="preserve"> сельском поселении»</w:t>
      </w:r>
      <w:r w:rsidR="00C83A2D">
        <w:rPr>
          <w:szCs w:val="28"/>
        </w:rPr>
        <w:t xml:space="preserve"> (с изменениями)</w:t>
      </w:r>
      <w:r w:rsidR="002A1186">
        <w:rPr>
          <w:szCs w:val="28"/>
        </w:rPr>
        <w:t xml:space="preserve">, в котором предусматривается поэтапное повышение оплаты труда, т.е. </w:t>
      </w:r>
      <w:r>
        <w:rPr>
          <w:bCs/>
          <w:szCs w:val="28"/>
        </w:rPr>
        <w:t xml:space="preserve"> доведение средней заработн</w:t>
      </w:r>
      <w:r w:rsidR="002A1186">
        <w:rPr>
          <w:bCs/>
          <w:szCs w:val="28"/>
        </w:rPr>
        <w:t xml:space="preserve">ой платы </w:t>
      </w:r>
      <w:r>
        <w:rPr>
          <w:bCs/>
          <w:szCs w:val="28"/>
        </w:rPr>
        <w:t>работников культуры до</w:t>
      </w:r>
      <w:r w:rsidRPr="001A1EF6">
        <w:rPr>
          <w:bCs/>
          <w:szCs w:val="28"/>
        </w:rPr>
        <w:t xml:space="preserve"> </w:t>
      </w:r>
      <w:r>
        <w:rPr>
          <w:bCs/>
          <w:szCs w:val="28"/>
        </w:rPr>
        <w:t>уровня средней заработной платы по Волгоградскому региону.</w:t>
      </w:r>
    </w:p>
    <w:p w14:paraId="41E981D5" w14:textId="77777777" w:rsidR="00BE7941" w:rsidRPr="002A1186" w:rsidRDefault="002A1186" w:rsidP="002A1186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</w:t>
      </w:r>
      <w:r w:rsidR="00D737BF" w:rsidRPr="006F30B7">
        <w:rPr>
          <w:bCs/>
          <w:szCs w:val="28"/>
        </w:rPr>
        <w:t xml:space="preserve">В </w:t>
      </w:r>
      <w:r w:rsidRPr="006F30B7">
        <w:rPr>
          <w:bCs/>
          <w:szCs w:val="28"/>
        </w:rPr>
        <w:t>20</w:t>
      </w:r>
      <w:r w:rsidR="00690C30" w:rsidRPr="006F30B7">
        <w:rPr>
          <w:bCs/>
          <w:szCs w:val="28"/>
        </w:rPr>
        <w:t>2</w:t>
      </w:r>
      <w:r w:rsidR="00923077">
        <w:rPr>
          <w:bCs/>
          <w:szCs w:val="28"/>
        </w:rPr>
        <w:t>5</w:t>
      </w:r>
      <w:r w:rsidRPr="006F30B7">
        <w:rPr>
          <w:bCs/>
          <w:szCs w:val="28"/>
        </w:rPr>
        <w:t xml:space="preserve"> году</w:t>
      </w:r>
      <w:r w:rsidR="00D737BF" w:rsidRPr="006F30B7">
        <w:rPr>
          <w:bCs/>
          <w:szCs w:val="28"/>
        </w:rPr>
        <w:t xml:space="preserve"> </w:t>
      </w:r>
      <w:r w:rsidR="00D737BF" w:rsidRPr="006F30B7">
        <w:rPr>
          <w:szCs w:val="28"/>
        </w:rPr>
        <w:t>среднемесячная заработная плата работнико</w:t>
      </w:r>
      <w:r w:rsidR="00F1059F" w:rsidRPr="006F30B7">
        <w:rPr>
          <w:szCs w:val="28"/>
        </w:rPr>
        <w:t xml:space="preserve">в учреждений культуры составит в </w:t>
      </w:r>
      <w:r w:rsidR="006D4954" w:rsidRPr="006F30B7">
        <w:rPr>
          <w:szCs w:val="28"/>
        </w:rPr>
        <w:t>пред</w:t>
      </w:r>
      <w:r w:rsidR="00F1059F" w:rsidRPr="006F30B7">
        <w:rPr>
          <w:szCs w:val="28"/>
        </w:rPr>
        <w:t xml:space="preserve">елах </w:t>
      </w:r>
      <w:r w:rsidR="00C70DA4" w:rsidRPr="00C70DA4">
        <w:rPr>
          <w:szCs w:val="28"/>
        </w:rPr>
        <w:t xml:space="preserve">53872,00 </w:t>
      </w:r>
      <w:r w:rsidR="00D737BF" w:rsidRPr="00C70DA4">
        <w:rPr>
          <w:szCs w:val="28"/>
        </w:rPr>
        <w:t>руб.</w:t>
      </w:r>
      <w:r w:rsidR="006D4954" w:rsidRPr="00C70DA4">
        <w:rPr>
          <w:szCs w:val="28"/>
        </w:rPr>
        <w:t>,</w:t>
      </w:r>
      <w:r w:rsidR="006D4954">
        <w:rPr>
          <w:szCs w:val="28"/>
        </w:rPr>
        <w:t xml:space="preserve"> в 20</w:t>
      </w:r>
      <w:r w:rsidR="006E2014">
        <w:rPr>
          <w:szCs w:val="28"/>
        </w:rPr>
        <w:t>2</w:t>
      </w:r>
      <w:r w:rsidR="00C70DA4">
        <w:rPr>
          <w:szCs w:val="28"/>
        </w:rPr>
        <w:t>6</w:t>
      </w:r>
      <w:r w:rsidR="001B7025">
        <w:rPr>
          <w:szCs w:val="28"/>
        </w:rPr>
        <w:t xml:space="preserve"> году будет продолжена работа поэтапного повышения оплаты труда данных работников</w:t>
      </w:r>
      <w:r w:rsidR="00204886">
        <w:rPr>
          <w:szCs w:val="28"/>
        </w:rPr>
        <w:t>.</w:t>
      </w:r>
    </w:p>
    <w:p w14:paraId="3626A657" w14:textId="77777777" w:rsidR="00145717" w:rsidRPr="00E816FA" w:rsidRDefault="00E235BD" w:rsidP="002A5FB0">
      <w:pPr>
        <w:ind w:left="-150" w:firstLine="675"/>
        <w:jc w:val="both"/>
      </w:pPr>
      <w:r w:rsidRPr="00166AD4">
        <w:lastRenderedPageBreak/>
        <w:t xml:space="preserve"> </w:t>
      </w:r>
      <w:r w:rsidR="00145717" w:rsidRPr="00E816FA">
        <w:t>Основные результаты культурной деятельности выражаются:</w:t>
      </w:r>
    </w:p>
    <w:p w14:paraId="03C828E8" w14:textId="77777777" w:rsidR="00145717" w:rsidRPr="00E816FA" w:rsidRDefault="00145717" w:rsidP="002A5FB0">
      <w:pPr>
        <w:ind w:left="-150" w:firstLine="675"/>
        <w:jc w:val="both"/>
      </w:pPr>
      <w:r w:rsidRPr="00E816FA">
        <w:t xml:space="preserve">- </w:t>
      </w:r>
      <w:proofErr w:type="gramStart"/>
      <w:r w:rsidRPr="00E816FA">
        <w:t>в  доступности</w:t>
      </w:r>
      <w:proofErr w:type="gramEnd"/>
      <w:r w:rsidRPr="00E816FA">
        <w:t xml:space="preserve"> и расширении предложений населению культурных благ и информации в сфере культуры;</w:t>
      </w:r>
    </w:p>
    <w:p w14:paraId="30D602D5" w14:textId="77777777" w:rsidR="00371CC7" w:rsidRDefault="00145717" w:rsidP="002A5FB0">
      <w:pPr>
        <w:ind w:left="-150" w:firstLine="675"/>
        <w:jc w:val="both"/>
      </w:pPr>
      <w:r w:rsidRPr="00E816FA">
        <w:t xml:space="preserve"> - в создании благоприятных условий для творческой деятельности, освоении новых форм и направлений культурного обмена.</w:t>
      </w:r>
    </w:p>
    <w:p w14:paraId="1D3761D9" w14:textId="77777777" w:rsidR="00145717" w:rsidRPr="00151D3A" w:rsidRDefault="00145717" w:rsidP="002A5FB0">
      <w:pPr>
        <w:spacing w:line="252" w:lineRule="auto"/>
        <w:ind w:left="-150" w:firstLine="675"/>
        <w:jc w:val="both"/>
      </w:pPr>
      <w:r w:rsidRPr="00151D3A">
        <w:tab/>
        <w:t>С целью сохранения культурного потенциала</w:t>
      </w:r>
      <w:r w:rsidR="00151D3A">
        <w:t xml:space="preserve"> сельского</w:t>
      </w:r>
      <w:r w:rsidRPr="00151D3A">
        <w:t xml:space="preserve"> </w:t>
      </w:r>
      <w:r w:rsidR="00151D3A">
        <w:t>поселения</w:t>
      </w:r>
      <w:r w:rsidRPr="00151D3A">
        <w:t xml:space="preserve"> в 20</w:t>
      </w:r>
      <w:r w:rsidR="00946EB0">
        <w:t>2</w:t>
      </w:r>
      <w:r w:rsidR="00923077">
        <w:t>6</w:t>
      </w:r>
      <w:r w:rsidRPr="00151D3A">
        <w:t>-20</w:t>
      </w:r>
      <w:r w:rsidR="00690C30">
        <w:t>2</w:t>
      </w:r>
      <w:r w:rsidR="00923077">
        <w:t>8</w:t>
      </w:r>
      <w:r w:rsidRPr="00151D3A">
        <w:t xml:space="preserve"> </w:t>
      </w:r>
      <w:proofErr w:type="gramStart"/>
      <w:r w:rsidRPr="00151D3A">
        <w:t>годах  ставятся</w:t>
      </w:r>
      <w:proofErr w:type="gramEnd"/>
      <w:r w:rsidRPr="00151D3A">
        <w:t xml:space="preserve">  следующие  задачи и пути реализации:</w:t>
      </w:r>
    </w:p>
    <w:p w14:paraId="70B18BB5" w14:textId="77777777" w:rsidR="00145717" w:rsidRPr="00166AD4" w:rsidRDefault="00145717" w:rsidP="002A5FB0">
      <w:pPr>
        <w:ind w:left="-150" w:firstLine="675"/>
        <w:jc w:val="both"/>
      </w:pPr>
      <w:r w:rsidRPr="00E816FA">
        <w:rPr>
          <w:u w:val="single"/>
        </w:rPr>
        <w:t xml:space="preserve"> </w:t>
      </w:r>
      <w:r w:rsidRPr="00166AD4">
        <w:t xml:space="preserve">- </w:t>
      </w:r>
      <w:proofErr w:type="gramStart"/>
      <w:r w:rsidRPr="00166AD4">
        <w:t>комплектование  библиотечных</w:t>
      </w:r>
      <w:proofErr w:type="gramEnd"/>
      <w:r w:rsidRPr="00166AD4">
        <w:t xml:space="preserve"> фондов;</w:t>
      </w:r>
    </w:p>
    <w:p w14:paraId="6649A2B3" w14:textId="77777777" w:rsidR="00145717" w:rsidRPr="00166AD4" w:rsidRDefault="003725B1" w:rsidP="002A5FB0">
      <w:pPr>
        <w:ind w:left="-150" w:firstLine="675"/>
        <w:jc w:val="both"/>
      </w:pPr>
      <w:r w:rsidRPr="00166AD4">
        <w:t xml:space="preserve">- </w:t>
      </w:r>
      <w:r w:rsidR="00145717" w:rsidRPr="00166AD4">
        <w:t>развитие различных форм культурно-досуговой деятельности и любительского творчества;</w:t>
      </w:r>
    </w:p>
    <w:p w14:paraId="31F3A849" w14:textId="77777777" w:rsidR="00145717" w:rsidRPr="00166AD4" w:rsidRDefault="00145717" w:rsidP="002A5FB0">
      <w:pPr>
        <w:ind w:left="-150" w:firstLine="675"/>
        <w:jc w:val="both"/>
      </w:pPr>
      <w:r w:rsidRPr="00166AD4">
        <w:tab/>
        <w:t>- адресная поддержка профессионального искусства и художественного творчества;</w:t>
      </w:r>
    </w:p>
    <w:p w14:paraId="6B8BCAA3" w14:textId="77777777" w:rsidR="00145717" w:rsidRPr="00166AD4" w:rsidRDefault="00145717" w:rsidP="002A5FB0">
      <w:pPr>
        <w:ind w:left="-150" w:firstLine="675"/>
        <w:jc w:val="both"/>
      </w:pPr>
      <w:r w:rsidRPr="00166AD4">
        <w:tab/>
        <w:t xml:space="preserve">-укрепление материально-технической </w:t>
      </w:r>
      <w:proofErr w:type="gramStart"/>
      <w:r w:rsidRPr="00166AD4">
        <w:t>базы  учрежде</w:t>
      </w:r>
      <w:r w:rsidRPr="00166AD4">
        <w:softHyphen/>
        <w:t>ний</w:t>
      </w:r>
      <w:proofErr w:type="gramEnd"/>
      <w:r w:rsidRPr="00166AD4">
        <w:t xml:space="preserve"> культуры.</w:t>
      </w:r>
    </w:p>
    <w:p w14:paraId="6CE9D269" w14:textId="77777777" w:rsidR="00505A3D" w:rsidRPr="0032266A" w:rsidRDefault="00DC1AA1" w:rsidP="0032266A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Pr="008429D7">
        <w:rPr>
          <w:color w:val="000000"/>
        </w:rPr>
        <w:t xml:space="preserve">В рамках исполнения программных мероприятий предполагается увеличение количества участия народных самодеятельных коллективов в культурных акциях </w:t>
      </w:r>
      <w:r>
        <w:rPr>
          <w:color w:val="000000"/>
        </w:rPr>
        <w:t>поселения и района</w:t>
      </w:r>
      <w:r w:rsidRPr="008429D7">
        <w:rPr>
          <w:color w:val="000000"/>
        </w:rPr>
        <w:t>, по</w:t>
      </w:r>
      <w:r>
        <w:rPr>
          <w:color w:val="000000"/>
        </w:rPr>
        <w:t xml:space="preserve"> сравнению с предыдущими годами</w:t>
      </w:r>
      <w:r w:rsidRPr="008429D7">
        <w:rPr>
          <w:color w:val="000000"/>
        </w:rPr>
        <w:t>, рост количественных показателей работы сельских библиотек (посещаемости, книговыдачи, выполняемых информационных запросов, рост читательской активности, охват населения и интенсивность использования библиотечного фонда). Предполагается поддержка молодых дарований, развитие самодеятельного художественного творчества и сохранение национальных традиций; обеспечение сохранности историко-культурного наследия.</w:t>
      </w:r>
    </w:p>
    <w:p w14:paraId="613A0871" w14:textId="77777777" w:rsidR="00160BD6" w:rsidRPr="00E816FA" w:rsidRDefault="00160BD6">
      <w:pPr>
        <w:ind w:left="-150" w:firstLine="675"/>
        <w:jc w:val="both"/>
        <w:rPr>
          <w:u w:val="single"/>
        </w:rPr>
      </w:pPr>
    </w:p>
    <w:p w14:paraId="0A62D276" w14:textId="77777777" w:rsidR="00C877BA" w:rsidRDefault="00145717" w:rsidP="00160BD6">
      <w:pPr>
        <w:pStyle w:val="a8"/>
        <w:ind w:left="-150" w:firstLine="675"/>
        <w:rPr>
          <w:bCs/>
          <w:sz w:val="24"/>
          <w:szCs w:val="24"/>
          <w:u w:val="single"/>
        </w:rPr>
      </w:pPr>
      <w:r w:rsidRPr="00151D3A">
        <w:rPr>
          <w:bCs/>
          <w:sz w:val="24"/>
          <w:szCs w:val="24"/>
          <w:u w:val="single"/>
        </w:rPr>
        <w:t>Обеспечение потребности в образовании</w:t>
      </w:r>
    </w:p>
    <w:p w14:paraId="0C30B291" w14:textId="77777777" w:rsidR="00210302" w:rsidRDefault="00210302" w:rsidP="00210302">
      <w:pPr>
        <w:jc w:val="both"/>
        <w:rPr>
          <w:rFonts w:ascii="Arial" w:eastAsia="Lucida Sans Unicode" w:hAnsi="Arial" w:cs="Tahoma"/>
          <w:i/>
          <w:iCs/>
          <w:sz w:val="20"/>
          <w:szCs w:val="20"/>
        </w:rPr>
      </w:pPr>
    </w:p>
    <w:p w14:paraId="433F12E8" w14:textId="77777777" w:rsidR="009E163C" w:rsidRPr="006F30B7" w:rsidRDefault="00151D3A" w:rsidP="00210302">
      <w:pPr>
        <w:jc w:val="both"/>
      </w:pPr>
      <w:r w:rsidRPr="00151D3A">
        <w:t xml:space="preserve">    </w:t>
      </w:r>
      <w:r>
        <w:t xml:space="preserve"> </w:t>
      </w:r>
      <w:r w:rsidRPr="00151D3A">
        <w:t xml:space="preserve"> </w:t>
      </w:r>
      <w:r w:rsidR="009E163C" w:rsidRPr="00400EFC">
        <w:t xml:space="preserve">Образовательная политика в поселении нацелена на обеспечение высокого качества образования, сохранение и развитие материально-технической базы образовательных учреждений в </w:t>
      </w:r>
      <w:proofErr w:type="gramStart"/>
      <w:r w:rsidR="009E163C" w:rsidRPr="00400EFC">
        <w:t>соответствии  с</w:t>
      </w:r>
      <w:proofErr w:type="gramEnd"/>
      <w:r w:rsidR="009E163C" w:rsidRPr="00400EFC">
        <w:t xml:space="preserve"> требованиями государственных стандартов и социальных норм.</w:t>
      </w:r>
      <w:r w:rsidR="009E163C">
        <w:t xml:space="preserve"> </w:t>
      </w:r>
      <w:r w:rsidR="00210302">
        <w:t xml:space="preserve">Деятельность образовательного учреждения нацелена на обеспечение государственных гарантий получения гражданами доступного и бесплатного начального общего, среднего (полного) общего образования, а также обеспечения качественного и доступного дошкольного образования детей. </w:t>
      </w:r>
      <w:r w:rsidR="009E163C" w:rsidRPr="00400EFC">
        <w:t xml:space="preserve">В структуру системы </w:t>
      </w:r>
      <w:proofErr w:type="gramStart"/>
      <w:r w:rsidR="009E163C" w:rsidRPr="00400EFC">
        <w:t xml:space="preserve">образования  </w:t>
      </w:r>
      <w:proofErr w:type="spellStart"/>
      <w:r w:rsidR="009E163C" w:rsidRPr="006F30B7">
        <w:rPr>
          <w:bCs/>
        </w:rPr>
        <w:t>Верхнесолоновского</w:t>
      </w:r>
      <w:proofErr w:type="spellEnd"/>
      <w:proofErr w:type="gramEnd"/>
      <w:r w:rsidR="009E163C" w:rsidRPr="006F30B7">
        <w:t xml:space="preserve"> сельского поселения вход</w:t>
      </w:r>
      <w:r w:rsidR="000D2872" w:rsidRPr="006F30B7">
        <w:t>и</w:t>
      </w:r>
      <w:r w:rsidR="009E163C" w:rsidRPr="006F30B7">
        <w:t xml:space="preserve">т </w:t>
      </w:r>
      <w:r w:rsidR="000D2872" w:rsidRPr="006F30B7">
        <w:t>1 дневная общеобразовательная</w:t>
      </w:r>
      <w:r w:rsidR="009E163C" w:rsidRPr="006F30B7">
        <w:t xml:space="preserve"> школ</w:t>
      </w:r>
      <w:r w:rsidR="000D2872" w:rsidRPr="006F30B7">
        <w:t>а</w:t>
      </w:r>
      <w:r w:rsidR="0082611E">
        <w:t>.</w:t>
      </w:r>
    </w:p>
    <w:p w14:paraId="65C52AE4" w14:textId="77777777" w:rsidR="009E163C" w:rsidRPr="006F30B7" w:rsidRDefault="009E163C" w:rsidP="00F57CAF">
      <w:pPr>
        <w:ind w:left="-150" w:firstLine="675"/>
        <w:contextualSpacing/>
        <w:jc w:val="both"/>
      </w:pPr>
      <w:r w:rsidRPr="006F30B7">
        <w:t xml:space="preserve">Дошкольное образование сельского </w:t>
      </w:r>
      <w:proofErr w:type="gramStart"/>
      <w:r w:rsidRPr="006F30B7">
        <w:t>поселения  представляет</w:t>
      </w:r>
      <w:proofErr w:type="gramEnd"/>
      <w:r w:rsidRPr="006F30B7">
        <w:t xml:space="preserve"> 1 </w:t>
      </w:r>
      <w:r w:rsidR="00505A3D" w:rsidRPr="006F30B7">
        <w:t xml:space="preserve">дошкольная группа при МКОУ </w:t>
      </w:r>
      <w:proofErr w:type="spellStart"/>
      <w:r w:rsidR="00505A3D" w:rsidRPr="006F30B7">
        <w:t>Верхнесолоновская</w:t>
      </w:r>
      <w:proofErr w:type="spellEnd"/>
      <w:r w:rsidR="00505A3D" w:rsidRPr="006F30B7">
        <w:t xml:space="preserve"> СОШ </w:t>
      </w:r>
      <w:r w:rsidR="00CB1E91">
        <w:t>на 20 мест</w:t>
      </w:r>
      <w:r w:rsidRPr="006F30B7">
        <w:t xml:space="preserve">. Среди воспитанников преобладают дети в </w:t>
      </w:r>
      <w:proofErr w:type="gramStart"/>
      <w:r w:rsidRPr="006F30B7">
        <w:t>возрасте  не</w:t>
      </w:r>
      <w:proofErr w:type="gramEnd"/>
      <w:r w:rsidRPr="006F30B7">
        <w:t xml:space="preserve"> менее 3-х лет. </w:t>
      </w:r>
    </w:p>
    <w:p w14:paraId="580B5A26" w14:textId="77777777" w:rsidR="009E163C" w:rsidRPr="006F30B7" w:rsidRDefault="009E163C" w:rsidP="009E163C">
      <w:pPr>
        <w:ind w:left="-150" w:firstLine="675"/>
        <w:jc w:val="both"/>
      </w:pPr>
      <w:r w:rsidRPr="006F30B7">
        <w:t>Изменений в количеств</w:t>
      </w:r>
      <w:r w:rsidR="00F57CAF" w:rsidRPr="006F30B7">
        <w:t>е учреждений образования в 20</w:t>
      </w:r>
      <w:r w:rsidR="003D21FF" w:rsidRPr="006F30B7">
        <w:t>2</w:t>
      </w:r>
      <w:r w:rsidR="00923077">
        <w:t>6</w:t>
      </w:r>
      <w:r w:rsidRPr="006F30B7">
        <w:t xml:space="preserve"> году не прогнозируется.</w:t>
      </w:r>
    </w:p>
    <w:p w14:paraId="468E3E2B" w14:textId="77777777" w:rsidR="009E163C" w:rsidRPr="006F30B7" w:rsidRDefault="006F30B7" w:rsidP="006F30B7">
      <w:pPr>
        <w:ind w:left="-150"/>
        <w:jc w:val="both"/>
      </w:pPr>
      <w:r>
        <w:t xml:space="preserve">    </w:t>
      </w:r>
      <w:r w:rsidR="009E163C" w:rsidRPr="006F30B7">
        <w:t xml:space="preserve">В сельском поселении подвоз учащихся в </w:t>
      </w:r>
      <w:proofErr w:type="spellStart"/>
      <w:r w:rsidR="009E163C" w:rsidRPr="006F30B7">
        <w:t>Верхнесолоновкую</w:t>
      </w:r>
      <w:proofErr w:type="spellEnd"/>
      <w:r w:rsidR="009E163C" w:rsidRPr="006F30B7">
        <w:t xml:space="preserve"> школу осуществляется путем каждодневного подвоза учащихся на школьном автобусе из </w:t>
      </w:r>
      <w:proofErr w:type="spellStart"/>
      <w:r w:rsidR="009E163C" w:rsidRPr="006F30B7">
        <w:t>х.Пещеровский</w:t>
      </w:r>
      <w:proofErr w:type="spellEnd"/>
      <w:r w:rsidR="009E163C" w:rsidRPr="006F30B7">
        <w:t xml:space="preserve"> и </w:t>
      </w:r>
      <w:proofErr w:type="spellStart"/>
      <w:r w:rsidR="009E163C" w:rsidRPr="006F30B7">
        <w:t>х.Нижнесолоновский</w:t>
      </w:r>
      <w:proofErr w:type="spellEnd"/>
      <w:r w:rsidR="009E163C" w:rsidRPr="006F30B7">
        <w:t>, так как при школе нет интерната</w:t>
      </w:r>
      <w:r w:rsidR="004D03C7" w:rsidRPr="006F30B7">
        <w:t>.</w:t>
      </w:r>
      <w:r w:rsidRPr="006F30B7">
        <w:t xml:space="preserve"> Также осуществляется подвоз детей из </w:t>
      </w:r>
      <w:proofErr w:type="spellStart"/>
      <w:r w:rsidRPr="006F30B7">
        <w:t>х.Сысоевский</w:t>
      </w:r>
      <w:proofErr w:type="spellEnd"/>
      <w:r>
        <w:t>.</w:t>
      </w:r>
    </w:p>
    <w:p w14:paraId="59F3D3B5" w14:textId="77777777" w:rsidR="008C7AE5" w:rsidRDefault="008C7AE5" w:rsidP="008C7AE5">
      <w:pPr>
        <w:jc w:val="both"/>
      </w:pPr>
      <w:r w:rsidRPr="00AE5E9C">
        <w:rPr>
          <w:bCs/>
          <w:color w:val="222222"/>
        </w:rPr>
        <w:t xml:space="preserve">  </w:t>
      </w:r>
      <w:r w:rsidRPr="00AE5E9C">
        <w:t>Финансирование осуществляется из районного бюджета.</w:t>
      </w:r>
    </w:p>
    <w:p w14:paraId="7A0DA9A8" w14:textId="77777777" w:rsidR="00020328" w:rsidRPr="00020328" w:rsidRDefault="00020328" w:rsidP="00020328"/>
    <w:p w14:paraId="7932893D" w14:textId="77777777" w:rsidR="0019372E" w:rsidRDefault="00DF352D" w:rsidP="003D1439">
      <w:pPr>
        <w:ind w:left="-150" w:firstLine="675"/>
        <w:jc w:val="center"/>
        <w:rPr>
          <w:b/>
          <w:u w:val="single"/>
        </w:rPr>
      </w:pPr>
      <w:r w:rsidRPr="00DF352D">
        <w:rPr>
          <w:b/>
          <w:u w:val="single"/>
        </w:rPr>
        <w:t>Благоустройство</w:t>
      </w:r>
      <w:r w:rsidR="00867449">
        <w:rPr>
          <w:b/>
          <w:u w:val="single"/>
        </w:rPr>
        <w:t xml:space="preserve"> и коммунальное хозяйство  </w:t>
      </w:r>
    </w:p>
    <w:p w14:paraId="22C7E911" w14:textId="77777777" w:rsidR="00F57CAF" w:rsidRPr="003D1439" w:rsidRDefault="00F57CAF" w:rsidP="003D1439">
      <w:pPr>
        <w:ind w:left="-150" w:firstLine="675"/>
        <w:jc w:val="center"/>
        <w:rPr>
          <w:b/>
          <w:u w:val="single"/>
        </w:rPr>
      </w:pPr>
    </w:p>
    <w:p w14:paraId="6A44E70C" w14:textId="77777777" w:rsidR="00F91D25" w:rsidRDefault="00723884" w:rsidP="00FB2CB1">
      <w:pPr>
        <w:shd w:val="clear" w:color="auto" w:fill="FFFFFF"/>
        <w:autoSpaceDE w:val="0"/>
        <w:autoSpaceDN w:val="0"/>
        <w:adjustRightInd w:val="0"/>
        <w:jc w:val="both"/>
      </w:pPr>
      <w:r>
        <w:t xml:space="preserve">  </w:t>
      </w:r>
      <w:r w:rsidR="00145717" w:rsidRPr="00E816FA">
        <w:t xml:space="preserve"> </w:t>
      </w:r>
      <w:r w:rsidR="00204D97">
        <w:t xml:space="preserve">  </w:t>
      </w:r>
      <w:r w:rsidR="00FB2CB1">
        <w:t xml:space="preserve">Приоритетным </w:t>
      </w:r>
      <w:proofErr w:type="gramStart"/>
      <w:r w:rsidR="00FB2CB1">
        <w:t>направлением  Администрации</w:t>
      </w:r>
      <w:proofErr w:type="gramEnd"/>
      <w:r w:rsidR="00FB2CB1">
        <w:t xml:space="preserve"> </w:t>
      </w:r>
      <w:proofErr w:type="spellStart"/>
      <w:r w:rsidR="00FB2CB1">
        <w:t>Верхнесолоновского</w:t>
      </w:r>
      <w:proofErr w:type="spellEnd"/>
      <w:r w:rsidR="00FB2CB1">
        <w:t xml:space="preserve"> сельского поселения  является развитие благо</w:t>
      </w:r>
      <w:r w:rsidR="005F71E3">
        <w:t>устройства территории поселения:</w:t>
      </w:r>
    </w:p>
    <w:p w14:paraId="7060A833" w14:textId="77777777" w:rsidR="00F91D25" w:rsidRDefault="00F91D25" w:rsidP="00FB2CB1">
      <w:pPr>
        <w:shd w:val="clear" w:color="auto" w:fill="FFFFFF"/>
        <w:autoSpaceDE w:val="0"/>
        <w:autoSpaceDN w:val="0"/>
        <w:adjustRightInd w:val="0"/>
        <w:jc w:val="both"/>
      </w:pPr>
      <w:r>
        <w:t xml:space="preserve">- </w:t>
      </w:r>
      <w:r w:rsidR="00FA72B4">
        <w:t xml:space="preserve"> повышение освещенности территории, </w:t>
      </w:r>
      <w:r>
        <w:t xml:space="preserve">содержание </w:t>
      </w:r>
      <w:proofErr w:type="gramStart"/>
      <w:r>
        <w:t xml:space="preserve">и </w:t>
      </w:r>
      <w:r w:rsidR="00FB2CB1">
        <w:t xml:space="preserve"> улучшени</w:t>
      </w:r>
      <w:r>
        <w:t>е</w:t>
      </w:r>
      <w:proofErr w:type="gramEnd"/>
      <w:r w:rsidR="00FB2CB1">
        <w:t xml:space="preserve"> состояния линий уличного освещения,</w:t>
      </w:r>
    </w:p>
    <w:p w14:paraId="47219B7F" w14:textId="77777777" w:rsidR="00F91D25" w:rsidRDefault="00F91D25" w:rsidP="00FB2CB1">
      <w:pPr>
        <w:shd w:val="clear" w:color="auto" w:fill="FFFFFF"/>
        <w:autoSpaceDE w:val="0"/>
        <w:autoSpaceDN w:val="0"/>
        <w:adjustRightInd w:val="0"/>
        <w:jc w:val="both"/>
      </w:pPr>
      <w:r>
        <w:t>-</w:t>
      </w:r>
      <w:r w:rsidR="00FB2CB1">
        <w:t xml:space="preserve"> содержание </w:t>
      </w:r>
      <w:r w:rsidR="00D124F2">
        <w:t>и обустройство дорог</w:t>
      </w:r>
      <w:r w:rsidR="00FB2CB1">
        <w:t>,</w:t>
      </w:r>
    </w:p>
    <w:p w14:paraId="6F57316C" w14:textId="77777777" w:rsidR="00F91D25" w:rsidRDefault="00F91D25" w:rsidP="00FB2CB1">
      <w:pPr>
        <w:shd w:val="clear" w:color="auto" w:fill="FFFFFF"/>
        <w:autoSpaceDE w:val="0"/>
        <w:autoSpaceDN w:val="0"/>
        <w:adjustRightInd w:val="0"/>
        <w:jc w:val="both"/>
      </w:pPr>
      <w:r>
        <w:t>-</w:t>
      </w:r>
      <w:r w:rsidR="00FB2CB1">
        <w:t xml:space="preserve"> </w:t>
      </w:r>
      <w:r w:rsidR="00712259">
        <w:t>противопожарные мероприятия (</w:t>
      </w:r>
      <w:r w:rsidR="00FB2CB1">
        <w:t>опашка территории хуторов в пожароопасный период</w:t>
      </w:r>
      <w:r w:rsidR="00712259">
        <w:t>)</w:t>
      </w:r>
      <w:r w:rsidR="00FB2CB1">
        <w:t>,</w:t>
      </w:r>
    </w:p>
    <w:p w14:paraId="7F0FF7B6" w14:textId="77777777" w:rsidR="00F91D25" w:rsidRDefault="00F91D25" w:rsidP="00FB2CB1">
      <w:pPr>
        <w:shd w:val="clear" w:color="auto" w:fill="FFFFFF"/>
        <w:autoSpaceDE w:val="0"/>
        <w:autoSpaceDN w:val="0"/>
        <w:adjustRightInd w:val="0"/>
        <w:jc w:val="both"/>
      </w:pPr>
      <w:r>
        <w:t>-</w:t>
      </w:r>
      <w:r w:rsidR="00FB2CB1">
        <w:t xml:space="preserve"> очистка улиц от снежных заносов, </w:t>
      </w:r>
    </w:p>
    <w:p w14:paraId="229F0E82" w14:textId="77777777" w:rsidR="00F91D25" w:rsidRDefault="00F91D25" w:rsidP="00FB2CB1">
      <w:pPr>
        <w:shd w:val="clear" w:color="auto" w:fill="FFFFFF"/>
        <w:autoSpaceDE w:val="0"/>
        <w:autoSpaceDN w:val="0"/>
        <w:adjustRightInd w:val="0"/>
        <w:jc w:val="both"/>
      </w:pPr>
      <w:r>
        <w:t xml:space="preserve">- </w:t>
      </w:r>
      <w:r w:rsidR="00FB2CB1">
        <w:t xml:space="preserve">ликвидация несанкционированных свалок, </w:t>
      </w:r>
    </w:p>
    <w:p w14:paraId="4AFC61C6" w14:textId="77777777" w:rsidR="00F91D25" w:rsidRDefault="00F91D25" w:rsidP="00FB2CB1">
      <w:pPr>
        <w:shd w:val="clear" w:color="auto" w:fill="FFFFFF"/>
        <w:autoSpaceDE w:val="0"/>
        <w:autoSpaceDN w:val="0"/>
        <w:adjustRightInd w:val="0"/>
        <w:jc w:val="both"/>
      </w:pPr>
      <w:r>
        <w:t xml:space="preserve">- </w:t>
      </w:r>
      <w:r w:rsidR="00FB2CB1">
        <w:t>содержан</w:t>
      </w:r>
      <w:r w:rsidR="00D124F2">
        <w:t xml:space="preserve">ие мест захоронения, </w:t>
      </w:r>
      <w:proofErr w:type="gramStart"/>
      <w:r w:rsidR="00D124F2">
        <w:t>содержание</w:t>
      </w:r>
      <w:r w:rsidR="00FA72B4">
        <w:t xml:space="preserve">  памятников</w:t>
      </w:r>
      <w:proofErr w:type="gramEnd"/>
      <w:r w:rsidR="00FA72B4">
        <w:t>;</w:t>
      </w:r>
    </w:p>
    <w:p w14:paraId="4F3FCCE2" w14:textId="77777777" w:rsidR="00FA72B4" w:rsidRDefault="00FA72B4" w:rsidP="00FB2CB1">
      <w:pPr>
        <w:shd w:val="clear" w:color="auto" w:fill="FFFFFF"/>
        <w:autoSpaceDE w:val="0"/>
        <w:autoSpaceDN w:val="0"/>
        <w:adjustRightInd w:val="0"/>
        <w:jc w:val="both"/>
      </w:pPr>
      <w:r>
        <w:t xml:space="preserve">- благоустройство и озеленение территории, с цель удовлетворения потребностей </w:t>
      </w:r>
      <w:proofErr w:type="gramStart"/>
      <w:r>
        <w:t>населения  в</w:t>
      </w:r>
      <w:proofErr w:type="gramEnd"/>
      <w:r>
        <w:t xml:space="preserve"> благоприятных условиях  проживания;</w:t>
      </w:r>
    </w:p>
    <w:p w14:paraId="5DA3DFC7" w14:textId="77777777" w:rsidR="00FA72B4" w:rsidRPr="00160BD6" w:rsidRDefault="00FA72B4" w:rsidP="00160BD6">
      <w:pPr>
        <w:shd w:val="clear" w:color="auto" w:fill="FFFFFF"/>
        <w:autoSpaceDE w:val="0"/>
        <w:autoSpaceDN w:val="0"/>
        <w:adjustRightInd w:val="0"/>
        <w:jc w:val="both"/>
      </w:pPr>
      <w:r>
        <w:t>- улучшение санитарного и экологического состояния территории поселения.</w:t>
      </w:r>
    </w:p>
    <w:p w14:paraId="72CCC1C9" w14:textId="77777777" w:rsidR="00FA72B4" w:rsidRPr="00C877BA" w:rsidRDefault="00C877BA" w:rsidP="00C877BA">
      <w:pPr>
        <w:jc w:val="both"/>
        <w:rPr>
          <w:rFonts w:ascii="Helvetica" w:hAnsi="Helvetica" w:cs="Helvetica"/>
          <w:color w:val="000000"/>
          <w:sz w:val="17"/>
          <w:szCs w:val="17"/>
          <w:shd w:val="clear" w:color="auto" w:fill="F9F9F9"/>
        </w:rPr>
      </w:pPr>
      <w:r>
        <w:rPr>
          <w:color w:val="000000"/>
          <w:shd w:val="clear" w:color="auto" w:fill="F9F9F9"/>
        </w:rPr>
        <w:t xml:space="preserve"> </w:t>
      </w:r>
    </w:p>
    <w:p w14:paraId="34333CD3" w14:textId="77777777" w:rsidR="00867449" w:rsidRDefault="00F91D25" w:rsidP="00867449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 xml:space="preserve">    </w:t>
      </w:r>
      <w:r w:rsidR="00FB2CB1">
        <w:t xml:space="preserve">В весеннее – осенний период производится </w:t>
      </w:r>
      <w:r w:rsidR="00FA72B4">
        <w:t xml:space="preserve">систематическое </w:t>
      </w:r>
      <w:r w:rsidR="00FB2CB1">
        <w:t>вы</w:t>
      </w:r>
      <w:r w:rsidR="00120B13">
        <w:t>ка</w:t>
      </w:r>
      <w:r w:rsidR="00FB2CB1">
        <w:t xml:space="preserve">шивание </w:t>
      </w:r>
      <w:r w:rsidR="00120B13">
        <w:t>сухостоя</w:t>
      </w:r>
      <w:r w:rsidR="00FB2CB1">
        <w:t xml:space="preserve">, </w:t>
      </w:r>
      <w:r w:rsidR="00FA72B4" w:rsidRPr="00FA72B4">
        <w:rPr>
          <w:color w:val="000000"/>
          <w:shd w:val="clear" w:color="auto" w:fill="F9F9F9"/>
        </w:rPr>
        <w:t>вырезка поросли, уборка аварийных и старых деревьев, декоративная обрезка, подсадка саженцев,</w:t>
      </w:r>
      <w:r w:rsidR="00FA72B4">
        <w:rPr>
          <w:color w:val="000000"/>
          <w:shd w:val="clear" w:color="auto" w:fill="F9F9F9"/>
        </w:rPr>
        <w:t xml:space="preserve"> </w:t>
      </w:r>
      <w:r w:rsidR="0000598E">
        <w:t>опиловка деревьев. Регулярно</w:t>
      </w:r>
      <w:r w:rsidR="0012219B">
        <w:t xml:space="preserve"> </w:t>
      </w:r>
      <w:r w:rsidR="00120B13">
        <w:t>проводится уборка придорожной полосы на трассе р</w:t>
      </w:r>
      <w:r w:rsidR="00204886">
        <w:t>егионального значения от мусора, уборка мест захоронений.</w:t>
      </w:r>
      <w:r w:rsidR="005F5E19">
        <w:t xml:space="preserve"> Осуществляется </w:t>
      </w:r>
      <w:r w:rsidR="00204886">
        <w:t>содержание сетей уличного освещения</w:t>
      </w:r>
      <w:r w:rsidR="00FA302D">
        <w:t xml:space="preserve"> и </w:t>
      </w:r>
      <w:r w:rsidR="00712259">
        <w:t xml:space="preserve">обустройство </w:t>
      </w:r>
      <w:r w:rsidR="00FA302D">
        <w:t>дорог поселения</w:t>
      </w:r>
      <w:r w:rsidR="00204886">
        <w:t>,</w:t>
      </w:r>
      <w:r w:rsidR="008C57D2">
        <w:t xml:space="preserve"> озеленение территории,</w:t>
      </w:r>
      <w:r w:rsidR="00204886">
        <w:t xml:space="preserve"> </w:t>
      </w:r>
      <w:r w:rsidR="00D124F2">
        <w:t>грейдирование дорог</w:t>
      </w:r>
      <w:r w:rsidR="003D37B3">
        <w:t>,</w:t>
      </w:r>
      <w:r w:rsidR="00120B13">
        <w:t xml:space="preserve"> </w:t>
      </w:r>
      <w:r w:rsidR="005F5E19">
        <w:t xml:space="preserve">уборка территории и </w:t>
      </w:r>
      <w:r w:rsidR="00120B13">
        <w:t>подвоз</w:t>
      </w:r>
      <w:r w:rsidR="0058370A">
        <w:t xml:space="preserve"> песка</w:t>
      </w:r>
      <w:r w:rsidR="00120B13">
        <w:t xml:space="preserve"> </w:t>
      </w:r>
      <w:r w:rsidR="0058370A">
        <w:t xml:space="preserve">на территорию </w:t>
      </w:r>
      <w:proofErr w:type="gramStart"/>
      <w:r w:rsidR="0058370A">
        <w:t xml:space="preserve">поселения, </w:t>
      </w:r>
      <w:r w:rsidR="00120B13">
        <w:t xml:space="preserve"> на</w:t>
      </w:r>
      <w:proofErr w:type="gramEnd"/>
      <w:r w:rsidR="00120B13">
        <w:t xml:space="preserve"> детские и спортивн</w:t>
      </w:r>
      <w:r>
        <w:t>ые</w:t>
      </w:r>
      <w:r w:rsidR="00120B13">
        <w:t xml:space="preserve"> площадки.</w:t>
      </w:r>
      <w:r w:rsidR="00FA72B4">
        <w:t xml:space="preserve"> </w:t>
      </w:r>
      <w:r w:rsidR="00204886">
        <w:t>Жители сельского поселения активно участвуют</w:t>
      </w:r>
      <w:r w:rsidR="006D4954">
        <w:t xml:space="preserve"> в акци</w:t>
      </w:r>
      <w:r w:rsidR="009A15CF">
        <w:t>и</w:t>
      </w:r>
      <w:r w:rsidR="008C57D2">
        <w:t xml:space="preserve"> </w:t>
      </w:r>
      <w:r w:rsidR="009A15CF">
        <w:t xml:space="preserve">«Чистый берег», «Дорога к обелиску» </w:t>
      </w:r>
      <w:r w:rsidR="008C57D2">
        <w:t>и буд</w:t>
      </w:r>
      <w:r w:rsidR="009A15CF">
        <w:t>е</w:t>
      </w:r>
      <w:r w:rsidR="008C57D2">
        <w:t>т продолж</w:t>
      </w:r>
      <w:r w:rsidR="009A15CF">
        <w:t>ена</w:t>
      </w:r>
      <w:r w:rsidR="008C57D2">
        <w:t xml:space="preserve"> работ</w:t>
      </w:r>
      <w:r w:rsidR="009A15CF">
        <w:t>а</w:t>
      </w:r>
      <w:r w:rsidR="008C57D2">
        <w:t xml:space="preserve"> </w:t>
      </w:r>
      <w:r w:rsidR="00204886">
        <w:t>в экологических акциях «Чистый берег» (уборка береговой зоны), «Дорога к обелиску» (</w:t>
      </w:r>
      <w:r w:rsidR="008C57D2">
        <w:t xml:space="preserve">благоустройство памятников), </w:t>
      </w:r>
      <w:proofErr w:type="spellStart"/>
      <w:r w:rsidR="008C57D2">
        <w:t>общехуторских</w:t>
      </w:r>
      <w:proofErr w:type="spellEnd"/>
      <w:r w:rsidR="008C57D2">
        <w:t xml:space="preserve"> субботниках.</w:t>
      </w:r>
      <w:r w:rsidR="003D37B3">
        <w:t xml:space="preserve"> Проведены мероприятия по обустройству территории кладбища в </w:t>
      </w:r>
      <w:proofErr w:type="spellStart"/>
      <w:r w:rsidR="003D37B3">
        <w:t>х.Верхнесолоновский</w:t>
      </w:r>
      <w:proofErr w:type="spellEnd"/>
      <w:r w:rsidR="00923077">
        <w:t xml:space="preserve"> и </w:t>
      </w:r>
      <w:proofErr w:type="spellStart"/>
      <w:r w:rsidR="00923077">
        <w:t>х.Пещеровский</w:t>
      </w:r>
      <w:proofErr w:type="spellEnd"/>
      <w:r w:rsidR="003D37B3">
        <w:t>.</w:t>
      </w:r>
    </w:p>
    <w:p w14:paraId="2CB1276C" w14:textId="77777777" w:rsidR="009871CD" w:rsidRDefault="009871CD" w:rsidP="009871CD">
      <w:pPr>
        <w:pStyle w:val="2"/>
      </w:pPr>
      <w:r>
        <w:rPr>
          <w:sz w:val="24"/>
        </w:rPr>
        <w:t xml:space="preserve">   На территории поселения</w:t>
      </w:r>
      <w:r w:rsidRPr="001735C1">
        <w:rPr>
          <w:sz w:val="24"/>
        </w:rPr>
        <w:t xml:space="preserve"> </w:t>
      </w:r>
      <w:r>
        <w:rPr>
          <w:sz w:val="24"/>
        </w:rPr>
        <w:t>система централизованного</w:t>
      </w:r>
      <w:r w:rsidRPr="001735C1">
        <w:rPr>
          <w:sz w:val="24"/>
        </w:rPr>
        <w:t xml:space="preserve"> водоснабжения име</w:t>
      </w:r>
      <w:r>
        <w:rPr>
          <w:sz w:val="24"/>
        </w:rPr>
        <w:t>е</w:t>
      </w:r>
      <w:r w:rsidRPr="001735C1">
        <w:rPr>
          <w:sz w:val="24"/>
        </w:rPr>
        <w:t xml:space="preserve">тся в </w:t>
      </w:r>
      <w:proofErr w:type="spellStart"/>
      <w:r>
        <w:rPr>
          <w:sz w:val="24"/>
        </w:rPr>
        <w:t>х.Верхнесолоновский</w:t>
      </w:r>
      <w:proofErr w:type="spellEnd"/>
      <w:r>
        <w:rPr>
          <w:sz w:val="24"/>
        </w:rPr>
        <w:t>,</w:t>
      </w:r>
      <w:r w:rsidRPr="001735C1">
        <w:rPr>
          <w:sz w:val="24"/>
        </w:rPr>
        <w:t xml:space="preserve"> </w:t>
      </w:r>
      <w:r>
        <w:rPr>
          <w:sz w:val="24"/>
        </w:rPr>
        <w:t>о</w:t>
      </w:r>
      <w:r w:rsidRPr="001735C1">
        <w:rPr>
          <w:sz w:val="24"/>
        </w:rPr>
        <w:t xml:space="preserve">бщая протяжённость водопроводных сетей составляет </w:t>
      </w:r>
      <w:r>
        <w:rPr>
          <w:sz w:val="24"/>
        </w:rPr>
        <w:t>9,700 км</w:t>
      </w:r>
      <w:r w:rsidRPr="001735C1">
        <w:rPr>
          <w:sz w:val="24"/>
        </w:rPr>
        <w:t xml:space="preserve">, имеется </w:t>
      </w:r>
      <w:r>
        <w:rPr>
          <w:sz w:val="24"/>
        </w:rPr>
        <w:t>4</w:t>
      </w:r>
      <w:r w:rsidRPr="001735C1">
        <w:rPr>
          <w:sz w:val="24"/>
        </w:rPr>
        <w:t xml:space="preserve"> скважин</w:t>
      </w:r>
      <w:r>
        <w:rPr>
          <w:sz w:val="24"/>
        </w:rPr>
        <w:t>ы</w:t>
      </w:r>
      <w:r w:rsidRPr="001735C1">
        <w:rPr>
          <w:sz w:val="24"/>
        </w:rPr>
        <w:t xml:space="preserve"> и </w:t>
      </w:r>
      <w:r>
        <w:rPr>
          <w:sz w:val="24"/>
        </w:rPr>
        <w:t>1 водонапорная башня</w:t>
      </w:r>
      <w:r w:rsidRPr="001735C1">
        <w:rPr>
          <w:sz w:val="24"/>
        </w:rPr>
        <w:t xml:space="preserve">. </w:t>
      </w:r>
    </w:p>
    <w:p w14:paraId="234219A0" w14:textId="77777777" w:rsidR="009871CD" w:rsidRDefault="009871CD" w:rsidP="009871CD">
      <w:pPr>
        <w:jc w:val="both"/>
      </w:pPr>
      <w:r>
        <w:t xml:space="preserve">   Обеспечением населения водой осуществляет МУП «</w:t>
      </w:r>
      <w:proofErr w:type="spellStart"/>
      <w:r>
        <w:t>Жилкомхоз</w:t>
      </w:r>
      <w:proofErr w:type="spellEnd"/>
      <w:r>
        <w:t xml:space="preserve"> Суровикинский», плата за воду осуществляется согласно утвержденного тарифа.</w:t>
      </w:r>
    </w:p>
    <w:p w14:paraId="39DDDC3A" w14:textId="77777777" w:rsidR="009871CD" w:rsidRPr="009154F1" w:rsidRDefault="009871CD" w:rsidP="009154F1">
      <w:pPr>
        <w:pStyle w:val="2"/>
        <w:rPr>
          <w:sz w:val="24"/>
        </w:rPr>
      </w:pPr>
      <w:r w:rsidRPr="0044775B">
        <w:rPr>
          <w:sz w:val="24"/>
        </w:rPr>
        <w:t xml:space="preserve">   Коммунальная услуга по обращению с ТКО оказывается в 4 населенных пунктах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х.Верхнесолоновский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х.Нижнесолоновский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х.В</w:t>
      </w:r>
      <w:r w:rsidR="00D124F2">
        <w:rPr>
          <w:sz w:val="24"/>
        </w:rPr>
        <w:t>ерхнесолоновский</w:t>
      </w:r>
      <w:proofErr w:type="spellEnd"/>
      <w:r w:rsidR="00D124F2">
        <w:rPr>
          <w:sz w:val="24"/>
        </w:rPr>
        <w:t xml:space="preserve">, </w:t>
      </w:r>
      <w:proofErr w:type="spellStart"/>
      <w:r w:rsidR="00D124F2">
        <w:rPr>
          <w:sz w:val="24"/>
        </w:rPr>
        <w:t>х.Пещеровский</w:t>
      </w:r>
      <w:proofErr w:type="spellEnd"/>
      <w:r w:rsidR="00D124F2">
        <w:rPr>
          <w:sz w:val="24"/>
        </w:rPr>
        <w:t xml:space="preserve">. В период с 01 августа 2023 года </w:t>
      </w:r>
      <w:proofErr w:type="gramStart"/>
      <w:r w:rsidR="00D124F2">
        <w:rPr>
          <w:sz w:val="24"/>
        </w:rPr>
        <w:t xml:space="preserve">вывоз </w:t>
      </w:r>
      <w:r>
        <w:rPr>
          <w:sz w:val="24"/>
        </w:rPr>
        <w:t xml:space="preserve"> ТКО</w:t>
      </w:r>
      <w:proofErr w:type="gramEnd"/>
      <w:r>
        <w:rPr>
          <w:sz w:val="24"/>
        </w:rPr>
        <w:t xml:space="preserve"> осуществляется </w:t>
      </w:r>
      <w:r w:rsidR="00D124F2">
        <w:rPr>
          <w:sz w:val="24"/>
        </w:rPr>
        <w:t>ООО «</w:t>
      </w:r>
      <w:proofErr w:type="spellStart"/>
      <w:r w:rsidR="00D124F2">
        <w:rPr>
          <w:sz w:val="24"/>
        </w:rPr>
        <w:t>ЭкоЦентр</w:t>
      </w:r>
      <w:proofErr w:type="spellEnd"/>
      <w:r w:rsidR="00D124F2">
        <w:rPr>
          <w:sz w:val="24"/>
        </w:rPr>
        <w:t xml:space="preserve">». Региональным оператором установлены на территории поселения контейнеры в количестве </w:t>
      </w:r>
      <w:r w:rsidR="00FB2675">
        <w:rPr>
          <w:sz w:val="24"/>
        </w:rPr>
        <w:t>22</w:t>
      </w:r>
      <w:r w:rsidR="00D124F2">
        <w:rPr>
          <w:sz w:val="24"/>
        </w:rPr>
        <w:t xml:space="preserve"> штук. </w:t>
      </w:r>
      <w:r w:rsidR="004D1135">
        <w:rPr>
          <w:sz w:val="24"/>
        </w:rPr>
        <w:t xml:space="preserve">В </w:t>
      </w:r>
      <w:proofErr w:type="spellStart"/>
      <w:r w:rsidR="004D1135">
        <w:rPr>
          <w:sz w:val="24"/>
        </w:rPr>
        <w:t>х.Верхнесолоновский</w:t>
      </w:r>
      <w:proofErr w:type="spellEnd"/>
      <w:r w:rsidR="004D1135">
        <w:rPr>
          <w:sz w:val="24"/>
        </w:rPr>
        <w:t xml:space="preserve"> обустроены 12 площадок для накопления ТКО. </w:t>
      </w:r>
      <w:r w:rsidR="00D124F2">
        <w:rPr>
          <w:sz w:val="24"/>
        </w:rPr>
        <w:t>Периодичность вывоза два</w:t>
      </w:r>
      <w:r>
        <w:rPr>
          <w:sz w:val="24"/>
        </w:rPr>
        <w:t xml:space="preserve"> раз</w:t>
      </w:r>
      <w:r w:rsidR="00D124F2">
        <w:rPr>
          <w:sz w:val="24"/>
        </w:rPr>
        <w:t xml:space="preserve">а в неделю в понедельник и </w:t>
      </w:r>
      <w:r w:rsidR="00CF4D9D">
        <w:rPr>
          <w:sz w:val="24"/>
        </w:rPr>
        <w:t>пятница</w:t>
      </w:r>
      <w:r>
        <w:rPr>
          <w:sz w:val="24"/>
        </w:rPr>
        <w:t>.</w:t>
      </w:r>
      <w:r w:rsidR="00D124F2">
        <w:rPr>
          <w:sz w:val="24"/>
        </w:rPr>
        <w:t xml:space="preserve"> </w:t>
      </w:r>
      <w:r>
        <w:rPr>
          <w:sz w:val="24"/>
        </w:rPr>
        <w:t>Коммунальных отходо</w:t>
      </w:r>
      <w:r w:rsidR="008C7AE5">
        <w:rPr>
          <w:sz w:val="24"/>
        </w:rPr>
        <w:t xml:space="preserve">в планируется </w:t>
      </w:r>
      <w:proofErr w:type="gramStart"/>
      <w:r w:rsidR="008C7AE5">
        <w:rPr>
          <w:sz w:val="24"/>
        </w:rPr>
        <w:t>вывезти  около</w:t>
      </w:r>
      <w:proofErr w:type="gramEnd"/>
      <w:r w:rsidR="008C7AE5">
        <w:rPr>
          <w:sz w:val="24"/>
        </w:rPr>
        <w:t xml:space="preserve"> </w:t>
      </w:r>
      <w:r w:rsidR="00923077">
        <w:rPr>
          <w:sz w:val="24"/>
        </w:rPr>
        <w:t>2,0375</w:t>
      </w:r>
      <w:r w:rsidR="00D124F2">
        <w:rPr>
          <w:sz w:val="24"/>
        </w:rPr>
        <w:t xml:space="preserve"> </w:t>
      </w:r>
      <w:r w:rsidR="003348F1">
        <w:rPr>
          <w:sz w:val="24"/>
        </w:rPr>
        <w:t>тыс.</w:t>
      </w:r>
      <w:r w:rsidR="008C7AE5">
        <w:rPr>
          <w:sz w:val="24"/>
        </w:rPr>
        <w:t>куб.м.</w:t>
      </w:r>
    </w:p>
    <w:p w14:paraId="0F567364" w14:textId="77777777" w:rsidR="009154F1" w:rsidRDefault="009154F1" w:rsidP="009154F1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836538">
        <w:t xml:space="preserve">  </w:t>
      </w:r>
      <w:r>
        <w:t xml:space="preserve">  </w:t>
      </w:r>
      <w:r w:rsidRPr="00602AA4">
        <w:t xml:space="preserve">За период </w:t>
      </w:r>
      <w:r w:rsidR="00FC132C" w:rsidRPr="00602AA4">
        <w:t>пуска газа на территории поселения,</w:t>
      </w:r>
      <w:r w:rsidRPr="00602AA4">
        <w:t xml:space="preserve"> </w:t>
      </w:r>
      <w:proofErr w:type="gramStart"/>
      <w:r w:rsidRPr="00602AA4">
        <w:t>согласно выполнения</w:t>
      </w:r>
      <w:proofErr w:type="gramEnd"/>
      <w:r w:rsidRPr="00602AA4">
        <w:t xml:space="preserve"> плана мероприятий «дорожной карты» газификации жилых домов </w:t>
      </w:r>
      <w:proofErr w:type="spellStart"/>
      <w:r w:rsidRPr="00602AA4">
        <w:t>х.Верхнесолоновский</w:t>
      </w:r>
      <w:proofErr w:type="spellEnd"/>
      <w:r w:rsidRPr="00602AA4">
        <w:t xml:space="preserve"> осуществлен пуск газа в </w:t>
      </w:r>
      <w:r w:rsidR="00D44C4D" w:rsidRPr="00602AA4">
        <w:t>1</w:t>
      </w:r>
      <w:r w:rsidR="00A25EF1" w:rsidRPr="00602AA4">
        <w:t>39</w:t>
      </w:r>
      <w:r w:rsidRPr="00602AA4">
        <w:t xml:space="preserve"> домовладени</w:t>
      </w:r>
      <w:r w:rsidR="008C7AE5" w:rsidRPr="00602AA4">
        <w:t>е</w:t>
      </w:r>
      <w:r w:rsidRPr="00602AA4">
        <w:t xml:space="preserve">, в </w:t>
      </w:r>
      <w:proofErr w:type="spellStart"/>
      <w:r w:rsidRPr="00602AA4">
        <w:t>х.Нижнесолоновский</w:t>
      </w:r>
      <w:proofErr w:type="spellEnd"/>
      <w:r w:rsidRPr="00602AA4">
        <w:t xml:space="preserve"> – подключено </w:t>
      </w:r>
      <w:r w:rsidR="00D44C4D" w:rsidRPr="00602AA4">
        <w:t>7</w:t>
      </w:r>
      <w:r w:rsidRPr="00602AA4">
        <w:t xml:space="preserve"> домов</w:t>
      </w:r>
      <w:r w:rsidR="00DF7861" w:rsidRPr="00602AA4">
        <w:t>ладений.</w:t>
      </w:r>
    </w:p>
    <w:p w14:paraId="02958066" w14:textId="77777777" w:rsidR="008C7AE5" w:rsidRDefault="009154F1" w:rsidP="008C7AE5">
      <w:pPr>
        <w:shd w:val="clear" w:color="auto" w:fill="FFFFFF"/>
        <w:autoSpaceDE w:val="0"/>
        <w:autoSpaceDN w:val="0"/>
        <w:adjustRightInd w:val="0"/>
        <w:contextualSpacing/>
        <w:jc w:val="both"/>
      </w:pPr>
      <w:r>
        <w:t xml:space="preserve">   </w:t>
      </w:r>
      <w:r w:rsidR="008C7AE5">
        <w:t xml:space="preserve">    </w:t>
      </w:r>
    </w:p>
    <w:p w14:paraId="3C6B7DF4" w14:textId="77777777" w:rsidR="00020328" w:rsidRPr="00F011D6" w:rsidRDefault="00020328" w:rsidP="00FA302D">
      <w:pPr>
        <w:pStyle w:val="21"/>
        <w:shd w:val="clear" w:color="auto" w:fill="FFFFFF"/>
        <w:jc w:val="left"/>
        <w:rPr>
          <w:b/>
          <w:sz w:val="24"/>
          <w:szCs w:val="24"/>
          <w:u w:val="single"/>
        </w:rPr>
      </w:pPr>
    </w:p>
    <w:p w14:paraId="02CBDCA1" w14:textId="77777777" w:rsidR="00352B0B" w:rsidRDefault="00145717" w:rsidP="003D1439">
      <w:pPr>
        <w:pStyle w:val="21"/>
        <w:shd w:val="clear" w:color="auto" w:fill="FFFFFF"/>
        <w:ind w:left="-150" w:firstLine="675"/>
        <w:jc w:val="center"/>
        <w:rPr>
          <w:b/>
          <w:sz w:val="24"/>
          <w:szCs w:val="24"/>
          <w:u w:val="single"/>
        </w:rPr>
      </w:pPr>
      <w:r w:rsidRPr="00C83A2D">
        <w:rPr>
          <w:b/>
          <w:sz w:val="24"/>
          <w:szCs w:val="24"/>
          <w:u w:val="single"/>
        </w:rPr>
        <w:t>Развитие массов</w:t>
      </w:r>
      <w:r w:rsidR="00F57CAF" w:rsidRPr="00C83A2D">
        <w:rPr>
          <w:b/>
          <w:sz w:val="24"/>
          <w:szCs w:val="24"/>
          <w:u w:val="single"/>
        </w:rPr>
        <w:t>ой физической культуры и спорта</w:t>
      </w:r>
    </w:p>
    <w:p w14:paraId="61DBAE94" w14:textId="77777777" w:rsidR="00F57CAF" w:rsidRPr="003D1439" w:rsidRDefault="00F57CAF" w:rsidP="003D1439">
      <w:pPr>
        <w:pStyle w:val="21"/>
        <w:shd w:val="clear" w:color="auto" w:fill="FFFFFF"/>
        <w:ind w:left="-150" w:firstLine="675"/>
        <w:jc w:val="center"/>
        <w:rPr>
          <w:b/>
          <w:sz w:val="24"/>
          <w:szCs w:val="24"/>
          <w:u w:val="single"/>
        </w:rPr>
      </w:pPr>
    </w:p>
    <w:p w14:paraId="43C55669" w14:textId="77777777" w:rsidR="009E163C" w:rsidRDefault="009E163C" w:rsidP="009E163C">
      <w:pPr>
        <w:jc w:val="both"/>
        <w:rPr>
          <w:shd w:val="clear" w:color="auto" w:fill="FFFDF6"/>
        </w:rPr>
      </w:pPr>
      <w:r>
        <w:rPr>
          <w:shd w:val="clear" w:color="auto" w:fill="FFFDF6"/>
        </w:rPr>
        <w:t xml:space="preserve">  </w:t>
      </w:r>
      <w:r w:rsidR="009B1F84">
        <w:rPr>
          <w:shd w:val="clear" w:color="auto" w:fill="FFFDF6"/>
        </w:rPr>
        <w:t xml:space="preserve"> </w:t>
      </w:r>
      <w:r>
        <w:rPr>
          <w:shd w:val="clear" w:color="auto" w:fill="FFFDF6"/>
        </w:rPr>
        <w:t xml:space="preserve"> </w:t>
      </w:r>
      <w:r w:rsidRPr="002443C5">
        <w:rPr>
          <w:shd w:val="clear" w:color="auto" w:fill="FFFDF6"/>
        </w:rPr>
        <w:t>Основной целью работы с населением поселения является формирование у населения потребности в физической культуре, укрепление здоровья жителей поселения, организация здорового досуга и создание условий для массового занятия спортом.</w:t>
      </w:r>
    </w:p>
    <w:p w14:paraId="0490C12E" w14:textId="77777777" w:rsidR="003135C5" w:rsidRDefault="003135C5" w:rsidP="009E163C">
      <w:pPr>
        <w:jc w:val="both"/>
        <w:rPr>
          <w:shd w:val="clear" w:color="auto" w:fill="FFFDF6"/>
        </w:rPr>
      </w:pPr>
      <w:r>
        <w:rPr>
          <w:shd w:val="clear" w:color="auto" w:fill="FFFDF6"/>
        </w:rPr>
        <w:t xml:space="preserve">    </w:t>
      </w:r>
      <w:r w:rsidR="009B1F84">
        <w:rPr>
          <w:shd w:val="clear" w:color="auto" w:fill="FFFDF6"/>
        </w:rPr>
        <w:t xml:space="preserve"> </w:t>
      </w:r>
      <w:r>
        <w:rPr>
          <w:shd w:val="clear" w:color="auto" w:fill="FFFDF6"/>
        </w:rPr>
        <w:t>Для достижения направленных целей решаются следующие задачи:</w:t>
      </w:r>
    </w:p>
    <w:p w14:paraId="404FBCAE" w14:textId="77777777" w:rsidR="003135C5" w:rsidRDefault="003135C5" w:rsidP="009E163C">
      <w:pPr>
        <w:jc w:val="both"/>
        <w:rPr>
          <w:shd w:val="clear" w:color="auto" w:fill="FFFDF6"/>
        </w:rPr>
      </w:pPr>
      <w:r>
        <w:rPr>
          <w:shd w:val="clear" w:color="auto" w:fill="FFFDF6"/>
        </w:rPr>
        <w:t xml:space="preserve">- расширение услуг населению </w:t>
      </w:r>
      <w:proofErr w:type="gramStart"/>
      <w:r>
        <w:rPr>
          <w:shd w:val="clear" w:color="auto" w:fill="FFFDF6"/>
        </w:rPr>
        <w:t>средствами  физической</w:t>
      </w:r>
      <w:proofErr w:type="gramEnd"/>
      <w:r>
        <w:rPr>
          <w:shd w:val="clear" w:color="auto" w:fill="FFFDF6"/>
        </w:rPr>
        <w:t xml:space="preserve"> культуры и спорта;</w:t>
      </w:r>
    </w:p>
    <w:p w14:paraId="4E06372D" w14:textId="77777777" w:rsidR="003135C5" w:rsidRDefault="003135C5" w:rsidP="009E163C">
      <w:pPr>
        <w:jc w:val="both"/>
        <w:rPr>
          <w:shd w:val="clear" w:color="auto" w:fill="FFFDF6"/>
        </w:rPr>
      </w:pPr>
      <w:r>
        <w:rPr>
          <w:shd w:val="clear" w:color="auto" w:fill="FFFDF6"/>
        </w:rPr>
        <w:t>- проведение спортивно-массовых мероприятий в соответствии с ежегодно разрабатываемыми календарными планами;</w:t>
      </w:r>
    </w:p>
    <w:p w14:paraId="5F7F9CA0" w14:textId="77777777" w:rsidR="003135C5" w:rsidRPr="002443C5" w:rsidRDefault="003135C5" w:rsidP="009E163C">
      <w:pPr>
        <w:jc w:val="both"/>
        <w:rPr>
          <w:shd w:val="clear" w:color="auto" w:fill="FFFDF6"/>
        </w:rPr>
      </w:pPr>
      <w:r>
        <w:rPr>
          <w:shd w:val="clear" w:color="auto" w:fill="FFFDF6"/>
        </w:rPr>
        <w:t>- развитие детско-юношеского спорта.</w:t>
      </w:r>
    </w:p>
    <w:p w14:paraId="3DA899D1" w14:textId="77777777" w:rsidR="009E163C" w:rsidRPr="002443C5" w:rsidRDefault="009E163C" w:rsidP="009E163C">
      <w:pPr>
        <w:jc w:val="both"/>
      </w:pPr>
      <w:r>
        <w:rPr>
          <w:shd w:val="clear" w:color="auto" w:fill="FFFDF6"/>
        </w:rPr>
        <w:t xml:space="preserve">   </w:t>
      </w:r>
      <w:r>
        <w:t xml:space="preserve">    </w:t>
      </w:r>
      <w:r w:rsidRPr="002443C5">
        <w:t>На территории поселения проводились следующие мероприятия: акции по здоровому образу жизни, показ презентаций, проведение спартакиад, соревнований по волейболу, теннису, весёлые старты и агитбригады.</w:t>
      </w:r>
    </w:p>
    <w:p w14:paraId="0821ABCA" w14:textId="77777777" w:rsidR="00C83A2D" w:rsidRDefault="00C83A2D" w:rsidP="009E163C">
      <w:pPr>
        <w:pStyle w:val="BodyTextIndent31"/>
        <w:ind w:firstLine="0"/>
      </w:pPr>
      <w:r>
        <w:rPr>
          <w:sz w:val="24"/>
          <w:szCs w:val="24"/>
        </w:rPr>
        <w:t xml:space="preserve">   </w:t>
      </w:r>
      <w:r w:rsidRPr="00C83A2D">
        <w:rPr>
          <w:sz w:val="24"/>
          <w:szCs w:val="24"/>
        </w:rPr>
        <w:t>В пятницу, субботу, воскресенье на базе спортивного зала работают спортивные секции по настольному теннису, которую посещают как несовершеннолетние, так и молодёжь более старшего возраста.</w:t>
      </w:r>
      <w:r w:rsidRPr="002443C5">
        <w:t xml:space="preserve">                 </w:t>
      </w:r>
    </w:p>
    <w:p w14:paraId="0EC81517" w14:textId="77777777" w:rsidR="009B1F84" w:rsidRPr="00C83A2D" w:rsidRDefault="00C83A2D" w:rsidP="009E163C">
      <w:pPr>
        <w:pStyle w:val="BodyTextIndent31"/>
        <w:ind w:firstLine="0"/>
      </w:pPr>
      <w:r>
        <w:t xml:space="preserve"> </w:t>
      </w:r>
      <w:r w:rsidR="009E163C">
        <w:rPr>
          <w:sz w:val="28"/>
          <w:szCs w:val="28"/>
        </w:rPr>
        <w:t xml:space="preserve">   </w:t>
      </w:r>
      <w:r w:rsidR="009E163C" w:rsidRPr="00A174E7">
        <w:rPr>
          <w:sz w:val="24"/>
          <w:szCs w:val="24"/>
        </w:rPr>
        <w:t xml:space="preserve">В поселении при школе </w:t>
      </w:r>
      <w:r w:rsidR="009E163C">
        <w:rPr>
          <w:sz w:val="24"/>
          <w:szCs w:val="24"/>
        </w:rPr>
        <w:t>функционируют</w:t>
      </w:r>
      <w:r w:rsidR="009E163C" w:rsidRPr="00A174E7">
        <w:rPr>
          <w:sz w:val="24"/>
          <w:szCs w:val="24"/>
        </w:rPr>
        <w:t xml:space="preserve"> </w:t>
      </w:r>
      <w:r w:rsidR="009E163C">
        <w:rPr>
          <w:sz w:val="24"/>
          <w:szCs w:val="24"/>
        </w:rPr>
        <w:t>3</w:t>
      </w:r>
      <w:r w:rsidR="009E163C" w:rsidRPr="00A174E7">
        <w:rPr>
          <w:sz w:val="24"/>
          <w:szCs w:val="24"/>
        </w:rPr>
        <w:t xml:space="preserve"> спортивных секций, в которых занимаются </w:t>
      </w:r>
      <w:r w:rsidR="004D1135">
        <w:rPr>
          <w:sz w:val="24"/>
          <w:szCs w:val="24"/>
        </w:rPr>
        <w:t>35</w:t>
      </w:r>
      <w:r w:rsidR="009E163C">
        <w:rPr>
          <w:sz w:val="24"/>
          <w:szCs w:val="24"/>
        </w:rPr>
        <w:t xml:space="preserve"> </w:t>
      </w:r>
      <w:r w:rsidR="009E163C" w:rsidRPr="00A174E7">
        <w:rPr>
          <w:sz w:val="24"/>
          <w:szCs w:val="24"/>
        </w:rPr>
        <w:t>человек</w:t>
      </w:r>
      <w:r w:rsidR="009E163C" w:rsidRPr="00A174E7">
        <w:rPr>
          <w:color w:val="000000"/>
          <w:sz w:val="24"/>
          <w:szCs w:val="24"/>
        </w:rPr>
        <w:t>.</w:t>
      </w:r>
    </w:p>
    <w:p w14:paraId="2CDDC961" w14:textId="77777777" w:rsidR="009E163C" w:rsidRDefault="009B1F84" w:rsidP="009E163C">
      <w:pPr>
        <w:pStyle w:val="BodyTextIndent31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9E163C">
        <w:rPr>
          <w:color w:val="000000"/>
          <w:sz w:val="24"/>
          <w:szCs w:val="24"/>
        </w:rPr>
        <w:t xml:space="preserve"> Численность лиц, занимающихся спортом </w:t>
      </w:r>
      <w:r w:rsidR="004D1135">
        <w:rPr>
          <w:color w:val="000000"/>
          <w:sz w:val="24"/>
          <w:szCs w:val="24"/>
        </w:rPr>
        <w:t>515</w:t>
      </w:r>
      <w:r w:rsidR="009E163C">
        <w:rPr>
          <w:color w:val="000000"/>
          <w:sz w:val="24"/>
          <w:szCs w:val="24"/>
        </w:rPr>
        <w:t xml:space="preserve"> человек.</w:t>
      </w:r>
    </w:p>
    <w:p w14:paraId="538366A7" w14:textId="77777777" w:rsidR="00C877BA" w:rsidRPr="0032266A" w:rsidRDefault="007E54D9" w:rsidP="009E163C">
      <w:pPr>
        <w:pStyle w:val="BodyTextIndent31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На период 20</w:t>
      </w:r>
      <w:r w:rsidR="006F46D2">
        <w:rPr>
          <w:color w:val="000000"/>
          <w:sz w:val="24"/>
          <w:szCs w:val="24"/>
        </w:rPr>
        <w:t>2</w:t>
      </w:r>
      <w:r w:rsidR="0092307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-20</w:t>
      </w:r>
      <w:r w:rsidR="006F46D2">
        <w:rPr>
          <w:color w:val="000000"/>
          <w:sz w:val="24"/>
          <w:szCs w:val="24"/>
        </w:rPr>
        <w:t>2</w:t>
      </w:r>
      <w:r w:rsidR="00923077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годов планируется продолжить работу по </w:t>
      </w:r>
      <w:r w:rsidR="00923077">
        <w:rPr>
          <w:color w:val="000000"/>
          <w:sz w:val="24"/>
          <w:szCs w:val="24"/>
        </w:rPr>
        <w:t xml:space="preserve">текущему </w:t>
      </w:r>
      <w:r w:rsidR="00F845BB">
        <w:rPr>
          <w:color w:val="000000"/>
          <w:sz w:val="24"/>
          <w:szCs w:val="24"/>
        </w:rPr>
        <w:t xml:space="preserve">ремонту </w:t>
      </w:r>
      <w:r w:rsidR="00923077">
        <w:rPr>
          <w:color w:val="000000"/>
          <w:sz w:val="24"/>
          <w:szCs w:val="24"/>
        </w:rPr>
        <w:t>М</w:t>
      </w:r>
      <w:r w:rsidR="00F845BB">
        <w:rPr>
          <w:color w:val="000000"/>
          <w:sz w:val="24"/>
          <w:szCs w:val="24"/>
        </w:rPr>
        <w:t>КУК «</w:t>
      </w:r>
      <w:proofErr w:type="spellStart"/>
      <w:r w:rsidR="00F845BB">
        <w:rPr>
          <w:color w:val="000000"/>
          <w:sz w:val="24"/>
          <w:szCs w:val="24"/>
        </w:rPr>
        <w:t>Верхнесолоновское</w:t>
      </w:r>
      <w:proofErr w:type="spellEnd"/>
      <w:r w:rsidR="00F845BB">
        <w:rPr>
          <w:color w:val="000000"/>
          <w:sz w:val="24"/>
          <w:szCs w:val="24"/>
        </w:rPr>
        <w:t xml:space="preserve">», </w:t>
      </w:r>
      <w:r>
        <w:rPr>
          <w:color w:val="000000"/>
          <w:sz w:val="24"/>
          <w:szCs w:val="24"/>
        </w:rPr>
        <w:t>ремонту помещений и системы отопления спортивного зала,</w:t>
      </w:r>
      <w:r w:rsidR="003348F1">
        <w:rPr>
          <w:color w:val="000000"/>
          <w:sz w:val="24"/>
          <w:szCs w:val="24"/>
        </w:rPr>
        <w:t xml:space="preserve"> установка систем экстренного оповещения работников и посетителей,</w:t>
      </w:r>
      <w:r>
        <w:rPr>
          <w:color w:val="000000"/>
          <w:sz w:val="24"/>
          <w:szCs w:val="24"/>
        </w:rPr>
        <w:t xml:space="preserve"> как можно больше вовлечь жителей в спортивную жизнь поселения.</w:t>
      </w:r>
      <w:r w:rsidR="00F10E68" w:rsidRPr="00F10E68">
        <w:rPr>
          <w:rFonts w:ascii="Calibri" w:hAnsi="Calibri"/>
          <w:sz w:val="22"/>
          <w:szCs w:val="22"/>
        </w:rPr>
        <w:t xml:space="preserve"> </w:t>
      </w:r>
      <w:r w:rsidR="00F10E68" w:rsidRPr="00F10E68">
        <w:rPr>
          <w:sz w:val="24"/>
          <w:szCs w:val="24"/>
        </w:rPr>
        <w:t xml:space="preserve">Кардинальный путь к решению проблем, связанных с развитием </w:t>
      </w:r>
      <w:proofErr w:type="gramStart"/>
      <w:r w:rsidR="00F10E68" w:rsidRPr="00F10E68">
        <w:rPr>
          <w:sz w:val="24"/>
          <w:szCs w:val="24"/>
        </w:rPr>
        <w:t>спорта  в</w:t>
      </w:r>
      <w:proofErr w:type="gramEnd"/>
      <w:r w:rsidR="00F10E68" w:rsidRPr="00F10E68">
        <w:rPr>
          <w:sz w:val="24"/>
          <w:szCs w:val="24"/>
        </w:rPr>
        <w:t xml:space="preserve"> поселении - это развитие материально-технической базы физической культуры и спорта, ремонт имеющихся спортивных сооружений, обесп</w:t>
      </w:r>
      <w:r w:rsidR="00F10E68">
        <w:rPr>
          <w:sz w:val="24"/>
          <w:szCs w:val="24"/>
        </w:rPr>
        <w:t xml:space="preserve">ечение </w:t>
      </w:r>
      <w:r w:rsidR="00F10E68" w:rsidRPr="00F10E68">
        <w:rPr>
          <w:sz w:val="24"/>
          <w:szCs w:val="24"/>
        </w:rPr>
        <w:t>учреждения  в соответствии с нормативными требованиями спортивными сооружениями, инвентарем и оборудованием.</w:t>
      </w:r>
    </w:p>
    <w:p w14:paraId="7305FB64" w14:textId="77777777" w:rsidR="003348F1" w:rsidRDefault="003348F1" w:rsidP="00BA22F8">
      <w:pPr>
        <w:pStyle w:val="a8"/>
        <w:jc w:val="both"/>
        <w:rPr>
          <w:sz w:val="24"/>
          <w:szCs w:val="24"/>
          <w:u w:val="single"/>
        </w:rPr>
      </w:pPr>
    </w:p>
    <w:p w14:paraId="478A2CA7" w14:textId="77777777" w:rsidR="00C877BA" w:rsidRDefault="00145717" w:rsidP="00C877BA">
      <w:pPr>
        <w:pStyle w:val="a8"/>
        <w:ind w:left="-150" w:firstLine="675"/>
        <w:jc w:val="both"/>
        <w:rPr>
          <w:sz w:val="24"/>
          <w:szCs w:val="24"/>
          <w:u w:val="single"/>
        </w:rPr>
      </w:pPr>
      <w:r w:rsidRPr="00E816FA">
        <w:rPr>
          <w:sz w:val="24"/>
          <w:szCs w:val="24"/>
          <w:u w:val="single"/>
        </w:rPr>
        <w:lastRenderedPageBreak/>
        <w:t xml:space="preserve">Обеспечение экономического роста. Налоговая, бюджетная политика </w:t>
      </w:r>
    </w:p>
    <w:p w14:paraId="1ADFF04A" w14:textId="77777777" w:rsidR="00C877BA" w:rsidRPr="00C877BA" w:rsidRDefault="00C877BA" w:rsidP="00C877BA">
      <w:pPr>
        <w:pStyle w:val="a8"/>
        <w:rPr>
          <w:sz w:val="16"/>
          <w:szCs w:val="16"/>
        </w:rPr>
      </w:pPr>
    </w:p>
    <w:p w14:paraId="1C1216C2" w14:textId="77777777" w:rsidR="0037653E" w:rsidRDefault="00352B0B" w:rsidP="0037653E">
      <w:pPr>
        <w:pStyle w:val="a5"/>
        <w:ind w:left="-150"/>
        <w:rPr>
          <w:szCs w:val="24"/>
        </w:rPr>
      </w:pPr>
      <w:r>
        <w:rPr>
          <w:szCs w:val="24"/>
        </w:rPr>
        <w:t xml:space="preserve">        </w:t>
      </w:r>
      <w:r w:rsidR="0037653E">
        <w:rPr>
          <w:szCs w:val="24"/>
        </w:rPr>
        <w:t>В</w:t>
      </w:r>
      <w:r w:rsidR="00E42356">
        <w:rPr>
          <w:szCs w:val="24"/>
        </w:rPr>
        <w:t xml:space="preserve"> бюджет </w:t>
      </w:r>
      <w:proofErr w:type="spellStart"/>
      <w:r w:rsidR="00E42356">
        <w:rPr>
          <w:szCs w:val="24"/>
        </w:rPr>
        <w:t>Верхнесолоновского</w:t>
      </w:r>
      <w:proofErr w:type="spellEnd"/>
      <w:r w:rsidR="00E42356">
        <w:rPr>
          <w:szCs w:val="24"/>
        </w:rPr>
        <w:t xml:space="preserve"> сельского</w:t>
      </w:r>
      <w:r w:rsidR="00145717" w:rsidRPr="00166AD4">
        <w:rPr>
          <w:szCs w:val="24"/>
        </w:rPr>
        <w:t xml:space="preserve"> </w:t>
      </w:r>
      <w:r w:rsidR="00B65B89" w:rsidRPr="00166AD4">
        <w:rPr>
          <w:szCs w:val="24"/>
        </w:rPr>
        <w:t>поселения</w:t>
      </w:r>
      <w:r w:rsidR="00145717" w:rsidRPr="00166AD4">
        <w:rPr>
          <w:szCs w:val="24"/>
        </w:rPr>
        <w:t xml:space="preserve"> </w:t>
      </w:r>
      <w:r w:rsidR="00E42356">
        <w:rPr>
          <w:szCs w:val="24"/>
        </w:rPr>
        <w:t>поступления</w:t>
      </w:r>
      <w:r w:rsidR="00145717" w:rsidRPr="00166AD4">
        <w:rPr>
          <w:szCs w:val="24"/>
        </w:rPr>
        <w:t xml:space="preserve"> состав</w:t>
      </w:r>
      <w:r w:rsidR="00E77FC8">
        <w:rPr>
          <w:szCs w:val="24"/>
        </w:rPr>
        <w:t>я</w:t>
      </w:r>
      <w:r w:rsidR="00145717" w:rsidRPr="00166AD4">
        <w:rPr>
          <w:szCs w:val="24"/>
        </w:rPr>
        <w:t>т налоговы</w:t>
      </w:r>
      <w:r w:rsidR="0037653E">
        <w:rPr>
          <w:szCs w:val="24"/>
        </w:rPr>
        <w:t>е</w:t>
      </w:r>
      <w:r w:rsidR="00145717" w:rsidRPr="00166AD4">
        <w:rPr>
          <w:szCs w:val="24"/>
        </w:rPr>
        <w:t xml:space="preserve"> </w:t>
      </w:r>
      <w:r w:rsidR="004704B4">
        <w:rPr>
          <w:szCs w:val="24"/>
        </w:rPr>
        <w:t>и неналоговы</w:t>
      </w:r>
      <w:r w:rsidR="0037653E">
        <w:rPr>
          <w:szCs w:val="24"/>
        </w:rPr>
        <w:t>е</w:t>
      </w:r>
      <w:r w:rsidR="004704B4">
        <w:rPr>
          <w:szCs w:val="24"/>
        </w:rPr>
        <w:t xml:space="preserve"> </w:t>
      </w:r>
      <w:r w:rsidR="00145717" w:rsidRPr="00166AD4">
        <w:rPr>
          <w:szCs w:val="24"/>
        </w:rPr>
        <w:t>доход</w:t>
      </w:r>
      <w:r w:rsidR="0037653E">
        <w:rPr>
          <w:szCs w:val="24"/>
        </w:rPr>
        <w:t>ы</w:t>
      </w:r>
      <w:r w:rsidR="00B65B89" w:rsidRPr="00166AD4">
        <w:rPr>
          <w:szCs w:val="24"/>
        </w:rPr>
        <w:t>.</w:t>
      </w:r>
    </w:p>
    <w:p w14:paraId="7CFFDC13" w14:textId="77777777" w:rsidR="00F820CA" w:rsidRDefault="0037653E" w:rsidP="0037653E">
      <w:pPr>
        <w:pStyle w:val="a5"/>
        <w:ind w:left="-150"/>
      </w:pPr>
      <w:r>
        <w:rPr>
          <w:szCs w:val="24"/>
        </w:rPr>
        <w:t xml:space="preserve">     </w:t>
      </w:r>
      <w:r w:rsidR="00352B0B">
        <w:t xml:space="preserve"> </w:t>
      </w:r>
      <w:r w:rsidR="00954269">
        <w:t>Прогнозируемые поступления</w:t>
      </w:r>
      <w:r w:rsidR="00E42356">
        <w:t xml:space="preserve"> </w:t>
      </w:r>
      <w:proofErr w:type="gramStart"/>
      <w:r w:rsidR="00E42356">
        <w:t>в</w:t>
      </w:r>
      <w:r w:rsidR="00145717" w:rsidRPr="00166AD4">
        <w:t xml:space="preserve">  бюджет</w:t>
      </w:r>
      <w:proofErr w:type="gramEnd"/>
      <w:r w:rsidR="00145717" w:rsidRPr="00166AD4">
        <w:t xml:space="preserve"> </w:t>
      </w:r>
      <w:proofErr w:type="spellStart"/>
      <w:r w:rsidR="00A85890" w:rsidRPr="00166AD4">
        <w:t>Верхнесолоновского</w:t>
      </w:r>
      <w:proofErr w:type="spellEnd"/>
      <w:r w:rsidR="00352B0B">
        <w:t xml:space="preserve"> </w:t>
      </w:r>
      <w:r w:rsidR="00602178" w:rsidRPr="00166AD4">
        <w:t xml:space="preserve">сельского </w:t>
      </w:r>
      <w:r w:rsidR="008B4AFD" w:rsidRPr="00166AD4">
        <w:t xml:space="preserve">поселения </w:t>
      </w:r>
      <w:r w:rsidR="00145717" w:rsidRPr="00166AD4">
        <w:t xml:space="preserve"> составят</w:t>
      </w:r>
      <w:r w:rsidR="00F820CA">
        <w:t>:</w:t>
      </w:r>
      <w:r w:rsidR="00145717" w:rsidRPr="00166AD4">
        <w:t xml:space="preserve"> </w:t>
      </w:r>
    </w:p>
    <w:p w14:paraId="7EAACFAB" w14:textId="77777777" w:rsidR="00F820CA" w:rsidRPr="001C41BA" w:rsidRDefault="00B65B89" w:rsidP="0037653E">
      <w:pPr>
        <w:pStyle w:val="a5"/>
        <w:ind w:left="-150"/>
      </w:pPr>
      <w:r w:rsidRPr="001C41BA">
        <w:t>в 20</w:t>
      </w:r>
      <w:r w:rsidR="006F46D2" w:rsidRPr="001C41BA">
        <w:t>2</w:t>
      </w:r>
      <w:r w:rsidR="001C41BA" w:rsidRPr="001C41BA">
        <w:t>6</w:t>
      </w:r>
      <w:r w:rsidR="0037653E" w:rsidRPr="001C41BA">
        <w:t xml:space="preserve"> году </w:t>
      </w:r>
      <w:r w:rsidR="00954269" w:rsidRPr="001C41BA">
        <w:t>–</w:t>
      </w:r>
      <w:r w:rsidRPr="001C41BA">
        <w:t xml:space="preserve"> </w:t>
      </w:r>
      <w:r w:rsidR="00602FCA">
        <w:t>8603,076</w:t>
      </w:r>
      <w:r w:rsidR="00C40FBE" w:rsidRPr="001C41BA">
        <w:t xml:space="preserve"> </w:t>
      </w:r>
      <w:r w:rsidRPr="001C41BA">
        <w:t>тыс</w:t>
      </w:r>
      <w:r w:rsidR="00145717" w:rsidRPr="001C41BA">
        <w:t>.руб.</w:t>
      </w:r>
      <w:r w:rsidR="0037653E" w:rsidRPr="001C41BA">
        <w:t>,</w:t>
      </w:r>
      <w:r w:rsidR="00954269" w:rsidRPr="001C41BA">
        <w:t xml:space="preserve"> в том числе собственные доходы – </w:t>
      </w:r>
      <w:r w:rsidR="001C41BA" w:rsidRPr="001C41BA">
        <w:t>4922,796</w:t>
      </w:r>
      <w:r w:rsidR="00B709A8" w:rsidRPr="001C41BA">
        <w:t xml:space="preserve"> </w:t>
      </w:r>
      <w:proofErr w:type="gramStart"/>
      <w:r w:rsidR="00954269" w:rsidRPr="001C41BA">
        <w:t>тыс.рублей</w:t>
      </w:r>
      <w:proofErr w:type="gramEnd"/>
      <w:r w:rsidR="00954269" w:rsidRPr="001C41BA">
        <w:t>,</w:t>
      </w:r>
      <w:r w:rsidR="0037653E" w:rsidRPr="001C41BA">
        <w:t xml:space="preserve"> </w:t>
      </w:r>
    </w:p>
    <w:p w14:paraId="79EDBC3E" w14:textId="77777777" w:rsidR="00CC1BC3" w:rsidRPr="00DC3991" w:rsidRDefault="0037653E" w:rsidP="0037653E">
      <w:pPr>
        <w:pStyle w:val="a5"/>
        <w:ind w:left="-150"/>
        <w:rPr>
          <w:szCs w:val="24"/>
        </w:rPr>
      </w:pPr>
      <w:r w:rsidRPr="001C41BA">
        <w:t>в 20</w:t>
      </w:r>
      <w:r w:rsidR="00B709A8" w:rsidRPr="001C41BA">
        <w:t>2</w:t>
      </w:r>
      <w:r w:rsidR="00602FCA">
        <w:t>7</w:t>
      </w:r>
      <w:r w:rsidRPr="001C41BA">
        <w:t xml:space="preserve"> году </w:t>
      </w:r>
      <w:r w:rsidR="00736B3C" w:rsidRPr="001C41BA">
        <w:t>–</w:t>
      </w:r>
      <w:r w:rsidRPr="001C41BA">
        <w:t xml:space="preserve"> </w:t>
      </w:r>
      <w:r w:rsidR="00602FCA">
        <w:t>7514,288</w:t>
      </w:r>
      <w:r w:rsidRPr="001C41BA">
        <w:t xml:space="preserve"> </w:t>
      </w:r>
      <w:proofErr w:type="gramStart"/>
      <w:r w:rsidRPr="001C41BA">
        <w:t>тыс.рублей</w:t>
      </w:r>
      <w:proofErr w:type="gramEnd"/>
      <w:r w:rsidR="00736B3C" w:rsidRPr="001C41BA">
        <w:t xml:space="preserve">, в том числе собственные доходы – </w:t>
      </w:r>
      <w:r w:rsidR="001C41BA" w:rsidRPr="001C41BA">
        <w:t>5363,108</w:t>
      </w:r>
      <w:r w:rsidR="00736B3C" w:rsidRPr="001C41BA">
        <w:t xml:space="preserve"> тыс.рублей</w:t>
      </w:r>
      <w:r w:rsidR="00E351C1" w:rsidRPr="001C41BA">
        <w:t>,</w:t>
      </w:r>
      <w:r w:rsidR="00C728F1" w:rsidRPr="001C41BA">
        <w:t xml:space="preserve">  </w:t>
      </w:r>
      <w:r w:rsidR="00837E76" w:rsidRPr="001C41BA">
        <w:t>в 202</w:t>
      </w:r>
      <w:r w:rsidR="00602FCA">
        <w:t>8</w:t>
      </w:r>
      <w:r w:rsidRPr="001C41BA">
        <w:t xml:space="preserve"> году </w:t>
      </w:r>
      <w:r w:rsidR="00736B3C" w:rsidRPr="001C41BA">
        <w:t>–</w:t>
      </w:r>
      <w:r w:rsidRPr="001C41BA">
        <w:t xml:space="preserve"> </w:t>
      </w:r>
      <w:r w:rsidR="00602FCA">
        <w:t>7642,288</w:t>
      </w:r>
      <w:r w:rsidR="00E351C1" w:rsidRPr="001C41BA">
        <w:t xml:space="preserve"> </w:t>
      </w:r>
      <w:r w:rsidR="00C728F1" w:rsidRPr="001C41BA">
        <w:t>тыс.рублей</w:t>
      </w:r>
      <w:r w:rsidR="00736B3C" w:rsidRPr="001C41BA">
        <w:t xml:space="preserve"> в том числе собственные доходы – </w:t>
      </w:r>
      <w:r w:rsidR="001C41BA" w:rsidRPr="001C41BA">
        <w:t>5446,928</w:t>
      </w:r>
      <w:r w:rsidR="00736B3C" w:rsidRPr="001C41BA">
        <w:t xml:space="preserve"> </w:t>
      </w:r>
      <w:r w:rsidR="00B65B89" w:rsidRPr="001C41BA">
        <w:t xml:space="preserve"> </w:t>
      </w:r>
      <w:r w:rsidR="00F820CA" w:rsidRPr="001C41BA">
        <w:t>тыс.рублей</w:t>
      </w:r>
    </w:p>
    <w:p w14:paraId="305B90BC" w14:textId="77777777" w:rsidR="00F845BB" w:rsidRPr="00655331" w:rsidRDefault="00F845BB" w:rsidP="00F845BB">
      <w:pPr>
        <w:ind w:firstLine="567"/>
        <w:jc w:val="both"/>
        <w:rPr>
          <w:sz w:val="28"/>
          <w:szCs w:val="28"/>
        </w:rPr>
      </w:pPr>
      <w:r>
        <w:t>В</w:t>
      </w:r>
      <w:r w:rsidRPr="00400EFC">
        <w:t xml:space="preserve">заимодействия администрации поселения и территориальных подразделений федеральных органов исполнительной </w:t>
      </w:r>
      <w:proofErr w:type="gramStart"/>
      <w:r w:rsidRPr="00400EFC">
        <w:t>власти  по</w:t>
      </w:r>
      <w:proofErr w:type="gramEnd"/>
      <w:r w:rsidRPr="00400EFC">
        <w:t xml:space="preserve"> пополнению доходной части бюджетов и экономии бюджетных средств реализуется в полном объеме.</w:t>
      </w:r>
      <w:r>
        <w:t xml:space="preserve">  Будут регулярно проводится Заседания комиссии по обеспечению поступлений налоговых и неналоговых доходов в бюджет </w:t>
      </w:r>
      <w:proofErr w:type="spellStart"/>
      <w:r>
        <w:t>Верхнесолоновского</w:t>
      </w:r>
      <w:proofErr w:type="spellEnd"/>
      <w:r>
        <w:t xml:space="preserve"> </w:t>
      </w:r>
      <w:proofErr w:type="gramStart"/>
      <w:r>
        <w:t>сельского  поселения</w:t>
      </w:r>
      <w:proofErr w:type="gramEnd"/>
      <w:r>
        <w:t xml:space="preserve">. Продолжится работа по сокращению недоимки в местный бюджет, в том числе: взаимодействие с налоговыми органами в части проведения работы по недоимки по налоговым платежам; ведения работы с неплательщиками по налогам; легализация заработной платы, скрытой от налогообложения; приведение документов на земельные участки и домовладения в соответствии с действующим </w:t>
      </w:r>
      <w:proofErr w:type="gramStart"/>
      <w:r>
        <w:t>законодательством .</w:t>
      </w:r>
      <w:proofErr w:type="gramEnd"/>
      <w:r w:rsidRPr="00400EFC">
        <w:t xml:space="preserve"> </w:t>
      </w:r>
    </w:p>
    <w:p w14:paraId="43CC39AA" w14:textId="77777777" w:rsidR="0050669B" w:rsidRDefault="00F378D6" w:rsidP="0050669B">
      <w:pPr>
        <w:pStyle w:val="a5"/>
        <w:ind w:left="-150" w:firstLine="675"/>
        <w:rPr>
          <w:szCs w:val="24"/>
          <w:u w:val="single"/>
        </w:rPr>
      </w:pPr>
      <w:r w:rsidRPr="0050669B">
        <w:rPr>
          <w:szCs w:val="24"/>
        </w:rPr>
        <w:t>Для достижения заданной цели предусматривается решение следующих задач</w:t>
      </w:r>
      <w:r w:rsidR="0050669B">
        <w:rPr>
          <w:szCs w:val="24"/>
        </w:rPr>
        <w:t>:</w:t>
      </w:r>
    </w:p>
    <w:p w14:paraId="0CCCFF89" w14:textId="77777777" w:rsidR="0050669B" w:rsidRDefault="0050669B" w:rsidP="0050669B">
      <w:pPr>
        <w:pStyle w:val="a5"/>
      </w:pPr>
      <w:r w:rsidRPr="0050669B">
        <w:rPr>
          <w:szCs w:val="24"/>
        </w:rPr>
        <w:t xml:space="preserve">       </w:t>
      </w:r>
      <w:r>
        <w:t xml:space="preserve"> </w:t>
      </w:r>
      <w:r w:rsidRPr="0050669B">
        <w:t xml:space="preserve"> </w:t>
      </w:r>
      <w:r w:rsidR="00F378D6" w:rsidRPr="00F378D6">
        <w:t xml:space="preserve">- </w:t>
      </w:r>
      <w:r w:rsidR="00F378D6">
        <w:t xml:space="preserve"> </w:t>
      </w:r>
      <w:r w:rsidR="00F378D6" w:rsidRPr="00F378D6">
        <w:t>формирование паспорт</w:t>
      </w:r>
      <w:r w:rsidR="00F378D6">
        <w:t>а сельского</w:t>
      </w:r>
      <w:r w:rsidR="00F378D6" w:rsidRPr="00F378D6">
        <w:t xml:space="preserve"> поселени</w:t>
      </w:r>
      <w:r w:rsidR="00F378D6">
        <w:t>я</w:t>
      </w:r>
      <w:r w:rsidR="00F378D6" w:rsidRPr="00F378D6">
        <w:t>;</w:t>
      </w:r>
    </w:p>
    <w:p w14:paraId="2F73D6E7" w14:textId="77777777" w:rsidR="00F378D6" w:rsidRPr="0050669B" w:rsidRDefault="0050669B" w:rsidP="0050669B">
      <w:pPr>
        <w:pStyle w:val="a5"/>
        <w:ind w:left="-150" w:firstLine="675"/>
        <w:rPr>
          <w:szCs w:val="24"/>
          <w:u w:val="single"/>
        </w:rPr>
      </w:pPr>
      <w:r>
        <w:t xml:space="preserve">- </w:t>
      </w:r>
      <w:r w:rsidR="00F378D6" w:rsidRPr="00F378D6">
        <w:t>работа комиссии по обеспечению поступлений налоговых</w:t>
      </w:r>
      <w:r>
        <w:t xml:space="preserve"> и неналоговых доходов в бюджет</w:t>
      </w:r>
      <w:r w:rsidR="00F378D6">
        <w:t>;</w:t>
      </w:r>
    </w:p>
    <w:p w14:paraId="0A08353C" w14:textId="77777777" w:rsidR="00F721C3" w:rsidRPr="00BA22F8" w:rsidRDefault="0050669B" w:rsidP="00BA22F8">
      <w:pPr>
        <w:tabs>
          <w:tab w:val="left" w:pos="210"/>
        </w:tabs>
        <w:autoSpaceDE w:val="0"/>
        <w:jc w:val="both"/>
      </w:pPr>
      <w:r>
        <w:t xml:space="preserve">        - </w:t>
      </w:r>
      <w:r w:rsidR="00F378D6" w:rsidRPr="00F378D6">
        <w:t>повышение ответственности администраций сельск</w:t>
      </w:r>
      <w:r w:rsidR="00F378D6">
        <w:t>ого</w:t>
      </w:r>
      <w:r w:rsidR="00F378D6" w:rsidRPr="00F378D6">
        <w:t xml:space="preserve"> поселени</w:t>
      </w:r>
      <w:r w:rsidR="00F378D6">
        <w:t>я</w:t>
      </w:r>
      <w:r w:rsidR="00F378D6" w:rsidRPr="00F378D6">
        <w:t xml:space="preserve"> за поступление местных налогов в бюдж</w:t>
      </w:r>
      <w:r w:rsidR="00F378D6">
        <w:t>ет</w:t>
      </w:r>
      <w:r w:rsidR="00F378D6" w:rsidRPr="00F378D6">
        <w:t xml:space="preserve"> поселени</w:t>
      </w:r>
      <w:r w:rsidR="00F378D6">
        <w:t>я</w:t>
      </w:r>
      <w:r w:rsidR="00F378D6" w:rsidRPr="00F378D6">
        <w:t>, в том числе и по задолженности прошлых лет</w:t>
      </w:r>
      <w:r>
        <w:t>, устранение задолженности.</w:t>
      </w:r>
    </w:p>
    <w:p w14:paraId="77EF060D" w14:textId="77777777" w:rsidR="00145717" w:rsidRPr="00303E91" w:rsidRDefault="00145717" w:rsidP="00303E91">
      <w:pPr>
        <w:ind w:left="-150" w:firstLine="675"/>
        <w:jc w:val="center"/>
        <w:rPr>
          <w:b/>
          <w:bCs/>
          <w:u w:val="single"/>
        </w:rPr>
      </w:pPr>
      <w:proofErr w:type="gramStart"/>
      <w:r w:rsidRPr="00E816FA">
        <w:rPr>
          <w:b/>
          <w:bCs/>
          <w:u w:val="single"/>
        </w:rPr>
        <w:t>Развитие  сел</w:t>
      </w:r>
      <w:r w:rsidR="00A331DE">
        <w:rPr>
          <w:b/>
          <w:bCs/>
          <w:u w:val="single"/>
        </w:rPr>
        <w:t>ьско</w:t>
      </w:r>
      <w:r w:rsidR="00335D56">
        <w:rPr>
          <w:b/>
          <w:bCs/>
          <w:u w:val="single"/>
        </w:rPr>
        <w:t>го</w:t>
      </w:r>
      <w:proofErr w:type="gramEnd"/>
      <w:r w:rsidR="00A331DE">
        <w:rPr>
          <w:b/>
          <w:bCs/>
          <w:u w:val="single"/>
        </w:rPr>
        <w:t xml:space="preserve"> хозяйства</w:t>
      </w:r>
    </w:p>
    <w:p w14:paraId="27C816F6" w14:textId="77777777" w:rsidR="00145717" w:rsidRDefault="00145717">
      <w:pPr>
        <w:ind w:left="-150" w:firstLine="675"/>
        <w:jc w:val="both"/>
      </w:pPr>
    </w:p>
    <w:p w14:paraId="4225A71F" w14:textId="77777777" w:rsidR="007E54D9" w:rsidRPr="00870A7C" w:rsidRDefault="007E54D9" w:rsidP="007E54D9">
      <w:pPr>
        <w:ind w:left="-150"/>
        <w:jc w:val="both"/>
      </w:pPr>
      <w:r>
        <w:t xml:space="preserve">    </w:t>
      </w:r>
      <w:r w:rsidRPr="00870A7C">
        <w:t>Сельское хозяйство, является одним из ряда направлений в сфере экономики поселения, оказывающей существенное влияние на продовольственную безопасность, социальную обстановку и качество жизни населения.</w:t>
      </w:r>
      <w:r w:rsidR="00B87C94" w:rsidRPr="00870A7C">
        <w:t xml:space="preserve"> </w:t>
      </w:r>
      <w:r w:rsidR="00DD23BB" w:rsidRPr="00870A7C">
        <w:rPr>
          <w:color w:val="303F50"/>
        </w:rPr>
        <w:t>В настоящее время производством сельскохозяйственной и животноводческой продукцией заняты 1 – общество с ограниченной ответственностью, 2</w:t>
      </w:r>
      <w:r w:rsidR="004D1135">
        <w:rPr>
          <w:color w:val="303F50"/>
        </w:rPr>
        <w:t>3</w:t>
      </w:r>
      <w:r w:rsidR="00DD23BB" w:rsidRPr="00870A7C">
        <w:rPr>
          <w:color w:val="303F50"/>
        </w:rPr>
        <w:t xml:space="preserve"> крестьянско-фермерских хозяйства,</w:t>
      </w:r>
      <w:r w:rsidR="00426B17" w:rsidRPr="00870A7C">
        <w:rPr>
          <w:color w:val="303F50"/>
        </w:rPr>
        <w:t xml:space="preserve"> в т.ч.</w:t>
      </w:r>
      <w:r w:rsidR="00DD23BB" w:rsidRPr="00870A7C">
        <w:rPr>
          <w:color w:val="303F50"/>
        </w:rPr>
        <w:t xml:space="preserve"> </w:t>
      </w:r>
      <w:r w:rsidR="004D1135">
        <w:rPr>
          <w:color w:val="303F50"/>
        </w:rPr>
        <w:t>1</w:t>
      </w:r>
      <w:r w:rsidR="00DD23BB" w:rsidRPr="00870A7C">
        <w:rPr>
          <w:color w:val="303F50"/>
        </w:rPr>
        <w:t xml:space="preserve"> – индивидуальных предпринимателя в сфере животноводства, </w:t>
      </w:r>
      <w:r w:rsidR="001C41BA" w:rsidRPr="001C41BA">
        <w:rPr>
          <w:color w:val="303F50"/>
        </w:rPr>
        <w:t>238</w:t>
      </w:r>
      <w:r w:rsidR="00DD23BB" w:rsidRPr="001C41BA">
        <w:rPr>
          <w:color w:val="303F50"/>
        </w:rPr>
        <w:t xml:space="preserve"> личных подсобных хозяйства</w:t>
      </w:r>
    </w:p>
    <w:p w14:paraId="39891C3D" w14:textId="77777777" w:rsidR="00426B17" w:rsidRPr="00870A7C" w:rsidRDefault="00426B17" w:rsidP="00A25EF1">
      <w:pPr>
        <w:ind w:left="-150"/>
        <w:jc w:val="both"/>
        <w:rPr>
          <w:rFonts w:cs="Tahoma"/>
        </w:rPr>
      </w:pPr>
      <w:r w:rsidRPr="00870A7C">
        <w:t xml:space="preserve">   Количество земель сельскохозяйственного назначения на территории поселения составляет 31018,0 га, из них </w:t>
      </w:r>
      <w:proofErr w:type="gramStart"/>
      <w:r w:rsidRPr="00870A7C">
        <w:t>пашни  -</w:t>
      </w:r>
      <w:proofErr w:type="gramEnd"/>
      <w:r w:rsidRPr="00870A7C">
        <w:t xml:space="preserve"> 23256,0 га, под урожай 202</w:t>
      </w:r>
      <w:r w:rsidR="00300CA5">
        <w:t>6</w:t>
      </w:r>
      <w:r w:rsidRPr="00870A7C">
        <w:t xml:space="preserve"> года засеяно озимой пшеницей </w:t>
      </w:r>
      <w:r w:rsidR="00AF45A5">
        <w:t>-</w:t>
      </w:r>
      <w:r w:rsidR="00300CA5">
        <w:t>4372</w:t>
      </w:r>
      <w:r w:rsidR="00AF45A5">
        <w:t>,0</w:t>
      </w:r>
      <w:r w:rsidRPr="00870A7C">
        <w:t xml:space="preserve"> га</w:t>
      </w:r>
      <w:r w:rsidR="00AF45A5">
        <w:t xml:space="preserve"> и озимый ячмень - </w:t>
      </w:r>
      <w:r w:rsidR="00300CA5">
        <w:t>266</w:t>
      </w:r>
      <w:r w:rsidR="00AF45A5">
        <w:t xml:space="preserve"> га</w:t>
      </w:r>
      <w:r w:rsidRPr="00870A7C">
        <w:t>.</w:t>
      </w:r>
      <w:r w:rsidRPr="00870A7C">
        <w:rPr>
          <w:rFonts w:cs="Tahoma"/>
        </w:rPr>
        <w:tab/>
        <w:t>В 202</w:t>
      </w:r>
      <w:r w:rsidR="00300CA5">
        <w:rPr>
          <w:rFonts w:cs="Tahoma"/>
        </w:rPr>
        <w:t>5</w:t>
      </w:r>
      <w:r w:rsidRPr="00870A7C">
        <w:rPr>
          <w:rFonts w:cs="Tahoma"/>
        </w:rPr>
        <w:t xml:space="preserve"> году собрано зерновых в количестве </w:t>
      </w:r>
      <w:r w:rsidR="00300CA5">
        <w:rPr>
          <w:rFonts w:cs="Tahoma"/>
        </w:rPr>
        <w:t>11,540</w:t>
      </w:r>
      <w:r w:rsidRPr="00870A7C">
        <w:rPr>
          <w:rFonts w:cs="Tahoma"/>
        </w:rPr>
        <w:t xml:space="preserve"> </w:t>
      </w:r>
      <w:proofErr w:type="gramStart"/>
      <w:r w:rsidRPr="00870A7C">
        <w:rPr>
          <w:rFonts w:cs="Tahoma"/>
        </w:rPr>
        <w:t>тыс.тонн</w:t>
      </w:r>
      <w:proofErr w:type="gramEnd"/>
      <w:r w:rsidRPr="00870A7C">
        <w:rPr>
          <w:rFonts w:cs="Tahoma"/>
        </w:rPr>
        <w:t xml:space="preserve"> (пшеницы </w:t>
      </w:r>
      <w:r w:rsidR="00300CA5">
        <w:rPr>
          <w:rFonts w:cs="Tahoma"/>
        </w:rPr>
        <w:t>10,858</w:t>
      </w:r>
      <w:r w:rsidRPr="00870A7C">
        <w:rPr>
          <w:rFonts w:cs="Tahoma"/>
        </w:rPr>
        <w:t xml:space="preserve"> тыс.тонн,</w:t>
      </w:r>
      <w:r w:rsidR="00A25EF1">
        <w:rPr>
          <w:rFonts w:cs="Tahoma"/>
        </w:rPr>
        <w:t xml:space="preserve"> озимый ячмень 0,</w:t>
      </w:r>
      <w:r w:rsidR="00300CA5">
        <w:rPr>
          <w:rFonts w:cs="Tahoma"/>
        </w:rPr>
        <w:t>527</w:t>
      </w:r>
      <w:r w:rsidR="00A25EF1">
        <w:rPr>
          <w:rFonts w:cs="Tahoma"/>
        </w:rPr>
        <w:t xml:space="preserve"> тыс.тонн,</w:t>
      </w:r>
      <w:r w:rsidRPr="00870A7C">
        <w:rPr>
          <w:rFonts w:cs="Tahoma"/>
        </w:rPr>
        <w:t xml:space="preserve"> </w:t>
      </w:r>
      <w:r w:rsidR="00300CA5">
        <w:rPr>
          <w:rFonts w:cs="Tahoma"/>
        </w:rPr>
        <w:t>яров</w:t>
      </w:r>
      <w:r w:rsidR="00602AA4">
        <w:rPr>
          <w:rFonts w:cs="Tahoma"/>
        </w:rPr>
        <w:t>ой пшеницы</w:t>
      </w:r>
      <w:r w:rsidR="00300CA5">
        <w:rPr>
          <w:rFonts w:cs="Tahoma"/>
        </w:rPr>
        <w:t xml:space="preserve"> 0,050 тыс.тонн, </w:t>
      </w:r>
      <w:r w:rsidRPr="00870A7C">
        <w:rPr>
          <w:rFonts w:cs="Tahoma"/>
        </w:rPr>
        <w:t>ячменя 0,</w:t>
      </w:r>
      <w:r w:rsidR="00602AA4">
        <w:rPr>
          <w:rFonts w:cs="Tahoma"/>
        </w:rPr>
        <w:t>105</w:t>
      </w:r>
      <w:r w:rsidRPr="00870A7C">
        <w:rPr>
          <w:rFonts w:cs="Tahoma"/>
        </w:rPr>
        <w:t xml:space="preserve"> тыс.тонн) . Также были засеяны технические культуры </w:t>
      </w:r>
      <w:r w:rsidR="00602AA4">
        <w:rPr>
          <w:rFonts w:cs="Tahoma"/>
        </w:rPr>
        <w:t>–</w:t>
      </w:r>
      <w:r w:rsidRPr="00870A7C">
        <w:rPr>
          <w:rFonts w:cs="Tahoma"/>
        </w:rPr>
        <w:t xml:space="preserve"> сафлор</w:t>
      </w:r>
      <w:r w:rsidR="00602AA4">
        <w:rPr>
          <w:rFonts w:cs="Tahoma"/>
        </w:rPr>
        <w:t xml:space="preserve"> – 1027 га</w:t>
      </w:r>
      <w:r w:rsidRPr="00870A7C">
        <w:rPr>
          <w:rFonts w:cs="Tahoma"/>
        </w:rPr>
        <w:t xml:space="preserve"> и подсолнечник в количестве </w:t>
      </w:r>
      <w:r w:rsidR="00602AA4">
        <w:rPr>
          <w:rFonts w:cs="Tahoma"/>
        </w:rPr>
        <w:t>859</w:t>
      </w:r>
      <w:r w:rsidR="00A25EF1">
        <w:rPr>
          <w:rFonts w:cs="Tahoma"/>
        </w:rPr>
        <w:t>,0</w:t>
      </w:r>
      <w:r w:rsidRPr="00870A7C">
        <w:rPr>
          <w:rFonts w:cs="Tahoma"/>
        </w:rPr>
        <w:t xml:space="preserve"> га, и убрано сафлора – </w:t>
      </w:r>
      <w:r w:rsidR="00A25EF1">
        <w:rPr>
          <w:rFonts w:cs="Tahoma"/>
        </w:rPr>
        <w:t>0,</w:t>
      </w:r>
      <w:r w:rsidR="00602AA4">
        <w:rPr>
          <w:rFonts w:cs="Tahoma"/>
        </w:rPr>
        <w:t xml:space="preserve">575 </w:t>
      </w:r>
      <w:proofErr w:type="gramStart"/>
      <w:r w:rsidR="00602AA4">
        <w:rPr>
          <w:rFonts w:cs="Tahoma"/>
        </w:rPr>
        <w:t>тыс.тонн</w:t>
      </w:r>
      <w:proofErr w:type="gramEnd"/>
      <w:r w:rsidR="00602AA4">
        <w:rPr>
          <w:rFonts w:cs="Tahoma"/>
        </w:rPr>
        <w:t xml:space="preserve">, подсолнечника – </w:t>
      </w:r>
      <w:r w:rsidR="001C41BA">
        <w:rPr>
          <w:rFonts w:cs="Tahoma"/>
        </w:rPr>
        <w:t>0,120 тыс.тонн</w:t>
      </w:r>
      <w:r w:rsidRPr="00870A7C">
        <w:rPr>
          <w:rFonts w:cs="Tahoma"/>
        </w:rPr>
        <w:t xml:space="preserve">. </w:t>
      </w:r>
      <w:r w:rsidRPr="00870A7C">
        <w:rPr>
          <w:rFonts w:cs="Tahoma"/>
        </w:rPr>
        <w:tab/>
        <w:t xml:space="preserve">В летний период на территории </w:t>
      </w:r>
      <w:r w:rsidRPr="00870A7C">
        <w:rPr>
          <w:color w:val="303F50"/>
        </w:rPr>
        <w:t>отмечалось опасное агрометеорологическое явление - почвенная засуха. Сложившиеся агрометеорологические условия оказали негативное влияние на формирование урожая зерновых культур. Растения развивались ускоренно, колос сформировался небольшой, отмечалось низкорослость посевов, что повлияло на снижение урожайности</w:t>
      </w:r>
      <w:r w:rsidRPr="00870A7C">
        <w:t xml:space="preserve"> зерновых культур.</w:t>
      </w:r>
    </w:p>
    <w:p w14:paraId="5C0D310B" w14:textId="77777777" w:rsidR="005B4043" w:rsidRPr="00A11B01" w:rsidRDefault="00A11B01" w:rsidP="00A11B01">
      <w:pPr>
        <w:ind w:left="-150"/>
        <w:jc w:val="both"/>
      </w:pPr>
      <w:r w:rsidRPr="00870A7C">
        <w:t xml:space="preserve">     </w:t>
      </w:r>
      <w:r w:rsidR="004D6493" w:rsidRPr="00870A7C">
        <w:rPr>
          <w:rFonts w:cs="Tahoma"/>
        </w:rPr>
        <w:t xml:space="preserve"> </w:t>
      </w:r>
      <w:proofErr w:type="gramStart"/>
      <w:r w:rsidR="005B4043" w:rsidRPr="00B03717">
        <w:rPr>
          <w:rFonts w:cs="Tahoma"/>
        </w:rPr>
        <w:t>В  личных</w:t>
      </w:r>
      <w:proofErr w:type="gramEnd"/>
      <w:r w:rsidR="005B4043" w:rsidRPr="00B03717">
        <w:rPr>
          <w:rFonts w:cs="Tahoma"/>
        </w:rPr>
        <w:t xml:space="preserve"> подсобных хозяйствах населения  имеется </w:t>
      </w:r>
      <w:r w:rsidR="0002712D" w:rsidRPr="00B03717">
        <w:rPr>
          <w:rFonts w:cs="Tahoma"/>
        </w:rPr>
        <w:t>0,915</w:t>
      </w:r>
      <w:r w:rsidR="005B4043" w:rsidRPr="00B03717">
        <w:rPr>
          <w:rFonts w:cs="Tahoma"/>
        </w:rPr>
        <w:t xml:space="preserve"> тыс. голов КРС, в том числе коров около 0,</w:t>
      </w:r>
      <w:r w:rsidR="0002712D" w:rsidRPr="00B03717">
        <w:rPr>
          <w:rFonts w:cs="Tahoma"/>
        </w:rPr>
        <w:t>510</w:t>
      </w:r>
      <w:r w:rsidR="005B4043" w:rsidRPr="00B03717">
        <w:rPr>
          <w:rFonts w:cs="Tahoma"/>
        </w:rPr>
        <w:t xml:space="preserve"> тыс. голов. </w:t>
      </w:r>
      <w:proofErr w:type="gramStart"/>
      <w:r w:rsidR="005B4043" w:rsidRPr="00B03717">
        <w:rPr>
          <w:rFonts w:cs="Tahoma"/>
        </w:rPr>
        <w:t>Поголовье  овец</w:t>
      </w:r>
      <w:proofErr w:type="gramEnd"/>
      <w:r w:rsidR="001B7FD6" w:rsidRPr="00B03717">
        <w:rPr>
          <w:rFonts w:cs="Tahoma"/>
        </w:rPr>
        <w:t xml:space="preserve"> и коз</w:t>
      </w:r>
      <w:r w:rsidR="005B4043" w:rsidRPr="00B03717">
        <w:rPr>
          <w:rFonts w:cs="Tahoma"/>
        </w:rPr>
        <w:t xml:space="preserve"> </w:t>
      </w:r>
      <w:r w:rsidRPr="00B03717">
        <w:rPr>
          <w:rFonts w:cs="Tahoma"/>
        </w:rPr>
        <w:t>0,</w:t>
      </w:r>
      <w:r w:rsidR="0002712D" w:rsidRPr="00B03717">
        <w:rPr>
          <w:rFonts w:cs="Tahoma"/>
        </w:rPr>
        <w:t>532</w:t>
      </w:r>
      <w:r w:rsidR="0000598E" w:rsidRPr="00B03717">
        <w:rPr>
          <w:rFonts w:cs="Tahoma"/>
        </w:rPr>
        <w:t xml:space="preserve"> тыс.голов, свиней 0,</w:t>
      </w:r>
      <w:r w:rsidR="00726A83" w:rsidRPr="00B03717">
        <w:rPr>
          <w:rFonts w:cs="Tahoma"/>
        </w:rPr>
        <w:t>2</w:t>
      </w:r>
      <w:r w:rsidR="0002712D" w:rsidRPr="00B03717">
        <w:rPr>
          <w:rFonts w:cs="Tahoma"/>
        </w:rPr>
        <w:t>90</w:t>
      </w:r>
      <w:r w:rsidRPr="00B03717">
        <w:rPr>
          <w:rFonts w:cs="Tahoma"/>
        </w:rPr>
        <w:t xml:space="preserve"> </w:t>
      </w:r>
      <w:r w:rsidR="005B4043" w:rsidRPr="00B03717">
        <w:rPr>
          <w:rFonts w:cs="Tahoma"/>
        </w:rPr>
        <w:t xml:space="preserve">тыс.голов, </w:t>
      </w:r>
      <w:r w:rsidR="009154F1" w:rsidRPr="00B03717">
        <w:rPr>
          <w:rFonts w:cs="Tahoma"/>
        </w:rPr>
        <w:t>лошади – 0,0</w:t>
      </w:r>
      <w:r w:rsidR="00B03717" w:rsidRPr="00B03717">
        <w:rPr>
          <w:rFonts w:cs="Tahoma"/>
        </w:rPr>
        <w:t>30</w:t>
      </w:r>
      <w:r w:rsidR="009154F1" w:rsidRPr="00B03717">
        <w:rPr>
          <w:rFonts w:cs="Tahoma"/>
        </w:rPr>
        <w:t xml:space="preserve"> тыс.голов, кролики – 0,</w:t>
      </w:r>
      <w:r w:rsidR="00546286" w:rsidRPr="00B03717">
        <w:rPr>
          <w:rFonts w:cs="Tahoma"/>
        </w:rPr>
        <w:t>0</w:t>
      </w:r>
      <w:r w:rsidR="00B03717" w:rsidRPr="00B03717">
        <w:rPr>
          <w:rFonts w:cs="Tahoma"/>
        </w:rPr>
        <w:t>3</w:t>
      </w:r>
      <w:r w:rsidR="00426B17" w:rsidRPr="00B03717">
        <w:rPr>
          <w:rFonts w:cs="Tahoma"/>
        </w:rPr>
        <w:t>0</w:t>
      </w:r>
      <w:r w:rsidR="009154F1" w:rsidRPr="00B03717">
        <w:rPr>
          <w:rFonts w:cs="Tahoma"/>
        </w:rPr>
        <w:t xml:space="preserve"> тыс.голов, </w:t>
      </w:r>
      <w:r w:rsidR="005B4043" w:rsidRPr="00B03717">
        <w:rPr>
          <w:rFonts w:cs="Tahoma"/>
        </w:rPr>
        <w:t xml:space="preserve">поголовье птицы </w:t>
      </w:r>
      <w:r w:rsidR="00B03717" w:rsidRPr="00B03717">
        <w:rPr>
          <w:rFonts w:cs="Tahoma"/>
        </w:rPr>
        <w:t>1,570</w:t>
      </w:r>
      <w:r w:rsidR="005B4043" w:rsidRPr="00B03717">
        <w:rPr>
          <w:rFonts w:cs="Tahoma"/>
        </w:rPr>
        <w:t xml:space="preserve"> тыс.голов.</w:t>
      </w:r>
    </w:p>
    <w:p w14:paraId="011F4785" w14:textId="77777777" w:rsidR="007E54D9" w:rsidRDefault="004D6493" w:rsidP="004D6493">
      <w:pPr>
        <w:pStyle w:val="a5"/>
        <w:ind w:left="-150"/>
        <w:rPr>
          <w:szCs w:val="24"/>
        </w:rPr>
      </w:pPr>
      <w:r>
        <w:rPr>
          <w:szCs w:val="24"/>
        </w:rPr>
        <w:t xml:space="preserve"> </w:t>
      </w:r>
      <w:r w:rsidR="00A11B01">
        <w:rPr>
          <w:szCs w:val="24"/>
        </w:rPr>
        <w:t xml:space="preserve">  </w:t>
      </w:r>
      <w:r w:rsidR="007E54D9">
        <w:rPr>
          <w:szCs w:val="24"/>
        </w:rPr>
        <w:t xml:space="preserve">На территории поселения продолжают свою деятельность заготовители молока – ИП Мальков Н.В., ИП </w:t>
      </w:r>
      <w:proofErr w:type="spellStart"/>
      <w:r w:rsidR="007E54D9">
        <w:rPr>
          <w:szCs w:val="24"/>
        </w:rPr>
        <w:t>Узиева</w:t>
      </w:r>
      <w:proofErr w:type="spellEnd"/>
      <w:r w:rsidR="007E54D9">
        <w:rPr>
          <w:szCs w:val="24"/>
        </w:rPr>
        <w:t xml:space="preserve"> Л.А., которые осуществляют заготовку молока не только в нашем поселении, но </w:t>
      </w:r>
      <w:proofErr w:type="gramStart"/>
      <w:r w:rsidR="007E54D9">
        <w:rPr>
          <w:szCs w:val="24"/>
        </w:rPr>
        <w:t>и  соседних</w:t>
      </w:r>
      <w:proofErr w:type="gramEnd"/>
      <w:r w:rsidR="007E54D9">
        <w:rPr>
          <w:szCs w:val="24"/>
        </w:rPr>
        <w:t xml:space="preserve">. В </w:t>
      </w:r>
      <w:proofErr w:type="spellStart"/>
      <w:r w:rsidR="007E54D9">
        <w:rPr>
          <w:szCs w:val="24"/>
        </w:rPr>
        <w:t>х.Верхнесолоновский</w:t>
      </w:r>
      <w:proofErr w:type="spellEnd"/>
      <w:r w:rsidR="007E54D9">
        <w:rPr>
          <w:szCs w:val="24"/>
        </w:rPr>
        <w:t xml:space="preserve"> находится молочный приемный пункт ИП </w:t>
      </w:r>
      <w:proofErr w:type="spellStart"/>
      <w:r w:rsidR="007E54D9">
        <w:rPr>
          <w:szCs w:val="24"/>
        </w:rPr>
        <w:t>Узиевой</w:t>
      </w:r>
      <w:proofErr w:type="spellEnd"/>
      <w:r w:rsidR="007E54D9">
        <w:rPr>
          <w:szCs w:val="24"/>
        </w:rPr>
        <w:t xml:space="preserve"> Л.А.</w:t>
      </w:r>
      <w:r w:rsidR="0000598E">
        <w:rPr>
          <w:szCs w:val="24"/>
        </w:rPr>
        <w:t xml:space="preserve">  </w:t>
      </w:r>
    </w:p>
    <w:p w14:paraId="28076899" w14:textId="77777777" w:rsidR="003135C5" w:rsidRPr="00B87C94" w:rsidRDefault="007E54D9" w:rsidP="00C40FBE">
      <w:pPr>
        <w:ind w:left="-150" w:firstLine="675"/>
        <w:jc w:val="both"/>
        <w:rPr>
          <w:rFonts w:cs="Tahoma"/>
        </w:rPr>
      </w:pPr>
      <w:r w:rsidRPr="00400EFC">
        <w:tab/>
        <w:t xml:space="preserve">В целях стимулирования развития малых форм хозяйствования в агропромышленном </w:t>
      </w:r>
      <w:proofErr w:type="gramStart"/>
      <w:r w:rsidRPr="00400EFC">
        <w:t>комплексе  продолж</w:t>
      </w:r>
      <w:r>
        <w:t>ае</w:t>
      </w:r>
      <w:r w:rsidRPr="00400EFC">
        <w:t>тся</w:t>
      </w:r>
      <w:proofErr w:type="gramEnd"/>
      <w:r w:rsidRPr="00400EFC">
        <w:t xml:space="preserve"> субсидирование за счет средств федерального и областного бюджетов части процентной ставки по кредитам и займам, полученным в кредитных организациях, крестьянскими (фермерскими) хозяйствами,  граждана</w:t>
      </w:r>
      <w:r>
        <w:t>ми</w:t>
      </w:r>
      <w:r w:rsidRPr="00400EFC">
        <w:t xml:space="preserve">, </w:t>
      </w:r>
      <w:r w:rsidRPr="00400EFC">
        <w:lastRenderedPageBreak/>
        <w:t>сельскохозяйственными потребительскими кооперативами</w:t>
      </w:r>
      <w:r>
        <w:t xml:space="preserve">. </w:t>
      </w:r>
      <w:r w:rsidR="004D6493">
        <w:rPr>
          <w:rFonts w:cs="Tahoma"/>
        </w:rPr>
        <w:t>В 202</w:t>
      </w:r>
      <w:r w:rsidR="008673B5">
        <w:rPr>
          <w:rFonts w:cs="Tahoma"/>
        </w:rPr>
        <w:t>5</w:t>
      </w:r>
      <w:r w:rsidR="00B87C94">
        <w:rPr>
          <w:rFonts w:cs="Tahoma"/>
        </w:rPr>
        <w:t xml:space="preserve"> году Главами крестьянскими (фермерскими) хозяйствами </w:t>
      </w:r>
      <w:r w:rsidR="00E751A3">
        <w:rPr>
          <w:rFonts w:cs="Tahoma"/>
        </w:rPr>
        <w:t>приобретается сельскохозяйственная техника и агрегаты</w:t>
      </w:r>
      <w:r w:rsidR="00C40FBE">
        <w:rPr>
          <w:rFonts w:cs="Tahoma"/>
        </w:rPr>
        <w:t>.</w:t>
      </w:r>
      <w:r w:rsidR="00B87C94">
        <w:t xml:space="preserve">  </w:t>
      </w:r>
      <w:r w:rsidR="00837E76">
        <w:t xml:space="preserve">На период </w:t>
      </w:r>
      <w:r w:rsidR="00B87C94">
        <w:t>20</w:t>
      </w:r>
      <w:r w:rsidR="008673B5">
        <w:t>26</w:t>
      </w:r>
      <w:r w:rsidR="00B87C94">
        <w:t xml:space="preserve"> год </w:t>
      </w:r>
      <w:r w:rsidR="00837E76">
        <w:t xml:space="preserve">будет продолжена работа по улучшению материально-технической базы своих хозяйств – приобретению сельскохозяйственной техники, </w:t>
      </w:r>
      <w:proofErr w:type="gramStart"/>
      <w:r w:rsidR="00837E76">
        <w:t>агрегатов,  удобрений</w:t>
      </w:r>
      <w:proofErr w:type="gramEnd"/>
      <w:r w:rsidR="003A1153">
        <w:t xml:space="preserve"> и семян зерновых культур.</w:t>
      </w:r>
      <w:r w:rsidR="00837E76">
        <w:t xml:space="preserve"> </w:t>
      </w:r>
    </w:p>
    <w:p w14:paraId="3F4480A9" w14:textId="77777777" w:rsidR="00E751A3" w:rsidRPr="00E816FA" w:rsidRDefault="007E54D9" w:rsidP="004D6493">
      <w:pPr>
        <w:ind w:left="-150" w:firstLine="675"/>
        <w:jc w:val="both"/>
      </w:pPr>
      <w:r w:rsidRPr="00B13343">
        <w:t>Основные направления развития и бюджетная поддержка отрасли на прогнозируемый период формируется в соответствии с проектом Государственной программы развития сельского хозяйства и регулирования рынков сельскохозяйственной продукции, сырья и пр</w:t>
      </w:r>
      <w:r>
        <w:t>одовольствия</w:t>
      </w:r>
      <w:r w:rsidRPr="00B13343">
        <w:t xml:space="preserve">. </w:t>
      </w:r>
    </w:p>
    <w:p w14:paraId="4208B8E3" w14:textId="77777777" w:rsidR="0032266A" w:rsidRPr="0032266A" w:rsidRDefault="00856A6E" w:rsidP="0032266A">
      <w:pPr>
        <w:pStyle w:val="a8"/>
        <w:ind w:left="-150" w:firstLine="675"/>
        <w:rPr>
          <w:sz w:val="24"/>
          <w:szCs w:val="24"/>
          <w:u w:val="single"/>
        </w:rPr>
      </w:pPr>
      <w:r w:rsidRPr="00E816FA">
        <w:rPr>
          <w:sz w:val="24"/>
          <w:szCs w:val="24"/>
          <w:u w:val="single"/>
        </w:rPr>
        <w:t>Развитие сферы торговли и платных услуг населению</w:t>
      </w:r>
      <w:r w:rsidR="00C877BA">
        <w:rPr>
          <w:sz w:val="24"/>
          <w:szCs w:val="24"/>
          <w:u w:val="single"/>
        </w:rPr>
        <w:t xml:space="preserve">  </w:t>
      </w:r>
    </w:p>
    <w:p w14:paraId="63A9A465" w14:textId="77777777" w:rsidR="0032266A" w:rsidRDefault="0032266A" w:rsidP="00F10E68">
      <w:pPr>
        <w:pStyle w:val="31"/>
        <w:ind w:left="-150" w:firstLine="675"/>
        <w:rPr>
          <w:sz w:val="24"/>
        </w:rPr>
      </w:pPr>
    </w:p>
    <w:p w14:paraId="7E149EEA" w14:textId="77777777" w:rsidR="00856A6E" w:rsidRPr="00E816FA" w:rsidRDefault="0012219B" w:rsidP="00F10E68">
      <w:pPr>
        <w:pStyle w:val="31"/>
        <w:ind w:left="-150" w:firstLine="675"/>
        <w:rPr>
          <w:sz w:val="24"/>
        </w:rPr>
      </w:pPr>
      <w:r>
        <w:rPr>
          <w:sz w:val="24"/>
        </w:rPr>
        <w:t>На 20</w:t>
      </w:r>
      <w:r w:rsidR="0032266A">
        <w:rPr>
          <w:sz w:val="24"/>
        </w:rPr>
        <w:t>2</w:t>
      </w:r>
      <w:r w:rsidR="002E24FD">
        <w:rPr>
          <w:sz w:val="24"/>
        </w:rPr>
        <w:t>6</w:t>
      </w:r>
      <w:r w:rsidR="00946EB0">
        <w:rPr>
          <w:sz w:val="24"/>
        </w:rPr>
        <w:t xml:space="preserve"> </w:t>
      </w:r>
      <w:r w:rsidR="00EA3A6A">
        <w:rPr>
          <w:sz w:val="24"/>
        </w:rPr>
        <w:t>год на территории поселения</w:t>
      </w:r>
      <w:r>
        <w:rPr>
          <w:sz w:val="24"/>
        </w:rPr>
        <w:t xml:space="preserve"> будут продолжать</w:t>
      </w:r>
      <w:r w:rsidR="00EA3A6A">
        <w:rPr>
          <w:sz w:val="24"/>
        </w:rPr>
        <w:t xml:space="preserve"> функционировать </w:t>
      </w:r>
      <w:r w:rsidR="00A11B01">
        <w:rPr>
          <w:sz w:val="24"/>
        </w:rPr>
        <w:t>2</w:t>
      </w:r>
      <w:r w:rsidR="00953C93">
        <w:rPr>
          <w:sz w:val="24"/>
        </w:rPr>
        <w:t xml:space="preserve"> магазина</w:t>
      </w:r>
      <w:r w:rsidR="00726A83">
        <w:rPr>
          <w:sz w:val="24"/>
        </w:rPr>
        <w:t>, 1 павильон</w:t>
      </w:r>
      <w:r w:rsidR="00EA3A6A">
        <w:rPr>
          <w:sz w:val="24"/>
        </w:rPr>
        <w:t>.</w:t>
      </w:r>
      <w:r w:rsidR="00CB2FE6">
        <w:rPr>
          <w:sz w:val="24"/>
        </w:rPr>
        <w:t xml:space="preserve"> Ассортимент данных магазинов и павильонов оснащен всеми необходимыми товарами и принадлежностями, регулярно осуществляется завоз товаров, ежедневно подвозится хлеб и хлебобулочные изделия. </w:t>
      </w:r>
      <w:r w:rsidR="00EA3A6A">
        <w:rPr>
          <w:sz w:val="24"/>
        </w:rPr>
        <w:t xml:space="preserve"> </w:t>
      </w:r>
      <w:r w:rsidR="00856A6E" w:rsidRPr="00E816FA">
        <w:rPr>
          <w:sz w:val="24"/>
        </w:rPr>
        <w:t xml:space="preserve">Высокие темпы роста оборота розничной торговли объясняются не только увеличением реальных доходов населения, но и развитием потребительского </w:t>
      </w:r>
      <w:r w:rsidR="00EA3A6A" w:rsidRPr="00E816FA">
        <w:rPr>
          <w:sz w:val="24"/>
        </w:rPr>
        <w:t>кредитования,</w:t>
      </w:r>
      <w:r w:rsidR="00856A6E" w:rsidRPr="00E816FA">
        <w:rPr>
          <w:sz w:val="24"/>
        </w:rPr>
        <w:t xml:space="preserve"> как в магазинах, так и получением населением кредитов на неотложные нужды в банках </w:t>
      </w:r>
      <w:proofErr w:type="gramStart"/>
      <w:r w:rsidR="00856A6E" w:rsidRPr="00E816FA">
        <w:rPr>
          <w:sz w:val="24"/>
        </w:rPr>
        <w:t>и  других</w:t>
      </w:r>
      <w:proofErr w:type="gramEnd"/>
      <w:r w:rsidR="00856A6E" w:rsidRPr="00E816FA">
        <w:rPr>
          <w:sz w:val="24"/>
        </w:rPr>
        <w:t xml:space="preserve"> кредитных учреждениях. Основной объём оборота розничной торговли сформирован торгующими организациями и предпринимателями, осуществляющими свою деятельность вне рынков. </w:t>
      </w:r>
    </w:p>
    <w:p w14:paraId="78216A3F" w14:textId="77777777" w:rsidR="00856A6E" w:rsidRPr="0089733F" w:rsidRDefault="00856A6E" w:rsidP="0089733F">
      <w:pPr>
        <w:pStyle w:val="210"/>
        <w:ind w:left="-150" w:firstLine="675"/>
        <w:rPr>
          <w:sz w:val="24"/>
        </w:rPr>
      </w:pPr>
      <w:r w:rsidRPr="00E816FA">
        <w:rPr>
          <w:sz w:val="24"/>
        </w:rPr>
        <w:t>На период до 20</w:t>
      </w:r>
      <w:r w:rsidR="005137FE">
        <w:rPr>
          <w:sz w:val="24"/>
        </w:rPr>
        <w:t>2</w:t>
      </w:r>
      <w:r w:rsidR="002E24FD">
        <w:rPr>
          <w:sz w:val="24"/>
        </w:rPr>
        <w:t>8</w:t>
      </w:r>
      <w:r w:rsidRPr="00E816FA">
        <w:rPr>
          <w:sz w:val="24"/>
        </w:rPr>
        <w:t xml:space="preserve"> года сохранится тенденция устойчивого развития розничной торговли</w:t>
      </w:r>
      <w:r w:rsidRPr="00E816FA">
        <w:rPr>
          <w:i/>
          <w:sz w:val="24"/>
        </w:rPr>
        <w:t xml:space="preserve">. </w:t>
      </w:r>
      <w:r w:rsidRPr="00E816FA">
        <w:rPr>
          <w:sz w:val="24"/>
        </w:rPr>
        <w:t xml:space="preserve">Определяющим фактором роста физических </w:t>
      </w:r>
      <w:proofErr w:type="gramStart"/>
      <w:r w:rsidRPr="00E816FA">
        <w:rPr>
          <w:sz w:val="24"/>
        </w:rPr>
        <w:t>объёмов  будет</w:t>
      </w:r>
      <w:proofErr w:type="gramEnd"/>
      <w:r w:rsidRPr="00E816FA">
        <w:rPr>
          <w:sz w:val="24"/>
        </w:rPr>
        <w:t xml:space="preserve"> являться увеличение реальных располагаемых доходов населения.  </w:t>
      </w:r>
    </w:p>
    <w:p w14:paraId="34F5DAD0" w14:textId="77777777" w:rsidR="00856A6E" w:rsidRPr="00E816FA" w:rsidRDefault="00856A6E" w:rsidP="00856A6E">
      <w:pPr>
        <w:ind w:left="-150" w:firstLine="675"/>
        <w:jc w:val="both"/>
      </w:pPr>
      <w:proofErr w:type="gramStart"/>
      <w:r w:rsidRPr="00E816FA">
        <w:t xml:space="preserve">В  </w:t>
      </w:r>
      <w:r w:rsidR="00592C7A">
        <w:t>поселении</w:t>
      </w:r>
      <w:proofErr w:type="gramEnd"/>
      <w:r w:rsidRPr="00E816FA">
        <w:t xml:space="preserve">  населению предлагаются новые виды бытовых  услуг: ремонт </w:t>
      </w:r>
      <w:r w:rsidR="00592C7A">
        <w:t>бытовой</w:t>
      </w:r>
      <w:r w:rsidRPr="00E816FA">
        <w:t xml:space="preserve"> техники</w:t>
      </w:r>
      <w:r w:rsidR="00505A3D">
        <w:t>, услуги парикмахера-профессионала.</w:t>
      </w:r>
    </w:p>
    <w:p w14:paraId="56D83501" w14:textId="77777777" w:rsidR="00D64FF4" w:rsidRDefault="003A5459" w:rsidP="00D64FF4">
      <w:pPr>
        <w:pStyle w:val="a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856A6E" w:rsidRPr="00856A6E">
        <w:rPr>
          <w:b w:val="0"/>
          <w:sz w:val="24"/>
          <w:szCs w:val="24"/>
        </w:rPr>
        <w:t>По прогнозу в 20</w:t>
      </w:r>
      <w:r w:rsidR="0032266A">
        <w:rPr>
          <w:b w:val="0"/>
          <w:sz w:val="24"/>
          <w:szCs w:val="24"/>
        </w:rPr>
        <w:t>2</w:t>
      </w:r>
      <w:r w:rsidR="002E24FD">
        <w:rPr>
          <w:b w:val="0"/>
          <w:sz w:val="24"/>
          <w:szCs w:val="24"/>
        </w:rPr>
        <w:t>6</w:t>
      </w:r>
      <w:r w:rsidR="00856A6E" w:rsidRPr="00856A6E">
        <w:rPr>
          <w:b w:val="0"/>
          <w:sz w:val="24"/>
          <w:szCs w:val="24"/>
        </w:rPr>
        <w:t xml:space="preserve"> году</w:t>
      </w:r>
      <w:r w:rsidR="00592C7A">
        <w:rPr>
          <w:b w:val="0"/>
          <w:sz w:val="24"/>
          <w:szCs w:val="24"/>
        </w:rPr>
        <w:t xml:space="preserve"> оборот розничной торговли в действующих ценах</w:t>
      </w:r>
      <w:r w:rsidR="00856A6E" w:rsidRPr="00856A6E">
        <w:rPr>
          <w:b w:val="0"/>
          <w:sz w:val="24"/>
          <w:szCs w:val="24"/>
        </w:rPr>
        <w:t xml:space="preserve"> </w:t>
      </w:r>
      <w:r w:rsidR="00592C7A">
        <w:rPr>
          <w:b w:val="0"/>
          <w:sz w:val="24"/>
          <w:szCs w:val="24"/>
        </w:rPr>
        <w:t xml:space="preserve">составит </w:t>
      </w:r>
      <w:r w:rsidR="002E24FD">
        <w:rPr>
          <w:b w:val="0"/>
          <w:sz w:val="24"/>
          <w:szCs w:val="24"/>
        </w:rPr>
        <w:t>173382</w:t>
      </w:r>
      <w:r w:rsidR="00592C7A">
        <w:rPr>
          <w:b w:val="0"/>
          <w:sz w:val="24"/>
          <w:szCs w:val="24"/>
        </w:rPr>
        <w:t xml:space="preserve"> тыс.рублей, оборот</w:t>
      </w:r>
      <w:r w:rsidR="00856A6E" w:rsidRPr="00856A6E">
        <w:rPr>
          <w:b w:val="0"/>
          <w:sz w:val="24"/>
          <w:szCs w:val="24"/>
        </w:rPr>
        <w:t xml:space="preserve"> платных услуг населению в </w:t>
      </w:r>
      <w:r w:rsidR="00592C7A">
        <w:rPr>
          <w:b w:val="0"/>
          <w:sz w:val="24"/>
          <w:szCs w:val="24"/>
        </w:rPr>
        <w:t xml:space="preserve">действующих составит </w:t>
      </w:r>
      <w:r w:rsidR="00726A83">
        <w:rPr>
          <w:b w:val="0"/>
          <w:sz w:val="24"/>
          <w:szCs w:val="24"/>
        </w:rPr>
        <w:t>24042</w:t>
      </w:r>
      <w:r w:rsidR="004D6493">
        <w:rPr>
          <w:b w:val="0"/>
          <w:sz w:val="24"/>
          <w:szCs w:val="24"/>
        </w:rPr>
        <w:t>,000</w:t>
      </w:r>
      <w:r w:rsidR="00EA3A6A">
        <w:rPr>
          <w:b w:val="0"/>
          <w:sz w:val="24"/>
          <w:szCs w:val="24"/>
        </w:rPr>
        <w:t xml:space="preserve"> тыс.рублей, </w:t>
      </w:r>
      <w:r w:rsidR="00F65806">
        <w:rPr>
          <w:b w:val="0"/>
          <w:sz w:val="24"/>
          <w:szCs w:val="24"/>
        </w:rPr>
        <w:t xml:space="preserve"> в </w:t>
      </w:r>
      <w:r w:rsidR="001B7FD6">
        <w:rPr>
          <w:b w:val="0"/>
          <w:sz w:val="24"/>
          <w:szCs w:val="24"/>
        </w:rPr>
        <w:t>202</w:t>
      </w:r>
      <w:r w:rsidR="00726A83">
        <w:rPr>
          <w:b w:val="0"/>
          <w:sz w:val="24"/>
          <w:szCs w:val="24"/>
        </w:rPr>
        <w:t>6</w:t>
      </w:r>
      <w:r w:rsidR="00592C7A">
        <w:rPr>
          <w:b w:val="0"/>
          <w:sz w:val="24"/>
          <w:szCs w:val="24"/>
        </w:rPr>
        <w:t xml:space="preserve"> </w:t>
      </w:r>
      <w:r w:rsidR="00EA3A6A">
        <w:rPr>
          <w:b w:val="0"/>
          <w:sz w:val="24"/>
          <w:szCs w:val="24"/>
        </w:rPr>
        <w:t>году</w:t>
      </w:r>
      <w:r w:rsidR="00592C7A">
        <w:rPr>
          <w:b w:val="0"/>
          <w:sz w:val="24"/>
          <w:szCs w:val="24"/>
        </w:rPr>
        <w:t xml:space="preserve"> – соответственно </w:t>
      </w:r>
      <w:r w:rsidR="00726A83">
        <w:rPr>
          <w:b w:val="0"/>
          <w:sz w:val="24"/>
          <w:szCs w:val="24"/>
        </w:rPr>
        <w:t>162009</w:t>
      </w:r>
      <w:r w:rsidR="00A11B01">
        <w:rPr>
          <w:b w:val="0"/>
          <w:sz w:val="24"/>
          <w:szCs w:val="24"/>
        </w:rPr>
        <w:t>,00</w:t>
      </w:r>
      <w:r w:rsidR="00592C7A">
        <w:rPr>
          <w:b w:val="0"/>
          <w:sz w:val="24"/>
          <w:szCs w:val="24"/>
        </w:rPr>
        <w:t xml:space="preserve"> тыс.рублей и </w:t>
      </w:r>
      <w:r w:rsidR="00726A83">
        <w:rPr>
          <w:b w:val="0"/>
          <w:sz w:val="24"/>
          <w:szCs w:val="24"/>
        </w:rPr>
        <w:t>26631,00</w:t>
      </w:r>
      <w:r w:rsidR="00EA3A6A">
        <w:rPr>
          <w:b w:val="0"/>
          <w:sz w:val="24"/>
          <w:szCs w:val="24"/>
        </w:rPr>
        <w:t xml:space="preserve"> тыс.рублей, в 20</w:t>
      </w:r>
      <w:r w:rsidR="005137FE">
        <w:rPr>
          <w:b w:val="0"/>
          <w:sz w:val="24"/>
          <w:szCs w:val="24"/>
        </w:rPr>
        <w:t>2</w:t>
      </w:r>
      <w:r w:rsidR="00726A83">
        <w:rPr>
          <w:b w:val="0"/>
          <w:sz w:val="24"/>
          <w:szCs w:val="24"/>
        </w:rPr>
        <w:t>7</w:t>
      </w:r>
      <w:r w:rsidR="00EA3A6A">
        <w:rPr>
          <w:b w:val="0"/>
          <w:sz w:val="24"/>
          <w:szCs w:val="24"/>
        </w:rPr>
        <w:t xml:space="preserve"> году – соответственно </w:t>
      </w:r>
      <w:r w:rsidR="00726A83">
        <w:rPr>
          <w:b w:val="0"/>
          <w:sz w:val="24"/>
          <w:szCs w:val="24"/>
        </w:rPr>
        <w:t>175735</w:t>
      </w:r>
      <w:r w:rsidR="00CB2FE6">
        <w:rPr>
          <w:b w:val="0"/>
          <w:sz w:val="24"/>
          <w:szCs w:val="24"/>
        </w:rPr>
        <w:t>,000</w:t>
      </w:r>
      <w:r w:rsidR="00EA3A6A">
        <w:rPr>
          <w:b w:val="0"/>
          <w:sz w:val="24"/>
          <w:szCs w:val="24"/>
        </w:rPr>
        <w:t xml:space="preserve"> тыс.рублей и </w:t>
      </w:r>
      <w:r w:rsidR="00726A83">
        <w:rPr>
          <w:b w:val="0"/>
          <w:sz w:val="24"/>
          <w:szCs w:val="24"/>
        </w:rPr>
        <w:t>28859</w:t>
      </w:r>
      <w:r w:rsidR="00EA3A6A">
        <w:rPr>
          <w:b w:val="0"/>
          <w:sz w:val="24"/>
          <w:szCs w:val="24"/>
        </w:rPr>
        <w:t>,00 тыс.рублей.</w:t>
      </w:r>
    </w:p>
    <w:p w14:paraId="3F76403B" w14:textId="77777777" w:rsidR="00F10E68" w:rsidRPr="00F10E68" w:rsidRDefault="00F10E68" w:rsidP="00F10E68">
      <w:pPr>
        <w:pStyle w:val="a5"/>
      </w:pPr>
    </w:p>
    <w:p w14:paraId="368ADB3F" w14:textId="77777777" w:rsidR="00F845BB" w:rsidRPr="001B7FD6" w:rsidRDefault="001B7FD6" w:rsidP="001B7FD6">
      <w:pPr>
        <w:pStyle w:val="a8"/>
        <w:jc w:val="both"/>
        <w:rPr>
          <w:rFonts w:ascii="Arial" w:hAnsi="Arial" w:cs="Arial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A331DE" w:rsidRPr="00D64FF4">
        <w:rPr>
          <w:b w:val="0"/>
          <w:sz w:val="24"/>
          <w:szCs w:val="24"/>
        </w:rPr>
        <w:t>В целом, для соц</w:t>
      </w:r>
      <w:r w:rsidR="00D64FF4" w:rsidRPr="00D64FF4">
        <w:rPr>
          <w:b w:val="0"/>
          <w:sz w:val="24"/>
          <w:szCs w:val="24"/>
        </w:rPr>
        <w:t xml:space="preserve">иально-экономического </w:t>
      </w:r>
      <w:proofErr w:type="gramStart"/>
      <w:r w:rsidR="00D64FF4" w:rsidRPr="00D64FF4">
        <w:rPr>
          <w:b w:val="0"/>
          <w:sz w:val="24"/>
          <w:szCs w:val="24"/>
        </w:rPr>
        <w:t xml:space="preserve">развития </w:t>
      </w:r>
      <w:r w:rsidR="00A331DE" w:rsidRPr="00D64FF4">
        <w:rPr>
          <w:b w:val="0"/>
          <w:sz w:val="24"/>
          <w:szCs w:val="24"/>
        </w:rPr>
        <w:t xml:space="preserve"> на</w:t>
      </w:r>
      <w:proofErr w:type="gramEnd"/>
      <w:r w:rsidR="00A331DE" w:rsidRPr="00D64FF4">
        <w:rPr>
          <w:b w:val="0"/>
          <w:sz w:val="24"/>
          <w:szCs w:val="24"/>
        </w:rPr>
        <w:t xml:space="preserve"> 20</w:t>
      </w:r>
      <w:r w:rsidR="0032266A">
        <w:rPr>
          <w:b w:val="0"/>
          <w:sz w:val="24"/>
          <w:szCs w:val="24"/>
        </w:rPr>
        <w:t>2</w:t>
      </w:r>
      <w:r w:rsidR="00726A83">
        <w:rPr>
          <w:b w:val="0"/>
          <w:sz w:val="24"/>
          <w:szCs w:val="24"/>
        </w:rPr>
        <w:t>5</w:t>
      </w:r>
      <w:r w:rsidR="00CB2FE6">
        <w:rPr>
          <w:b w:val="0"/>
          <w:sz w:val="24"/>
          <w:szCs w:val="24"/>
        </w:rPr>
        <w:t>-20</w:t>
      </w:r>
      <w:r w:rsidR="004D6493">
        <w:rPr>
          <w:b w:val="0"/>
          <w:sz w:val="24"/>
          <w:szCs w:val="24"/>
        </w:rPr>
        <w:t>2</w:t>
      </w:r>
      <w:r w:rsidR="00726A83">
        <w:rPr>
          <w:b w:val="0"/>
          <w:sz w:val="24"/>
          <w:szCs w:val="24"/>
        </w:rPr>
        <w:t>7</w:t>
      </w:r>
      <w:r w:rsidR="00A331DE" w:rsidRPr="00D64FF4">
        <w:rPr>
          <w:b w:val="0"/>
          <w:sz w:val="24"/>
          <w:szCs w:val="24"/>
        </w:rPr>
        <w:t xml:space="preserve"> годы</w:t>
      </w:r>
      <w:r w:rsidR="00D64FF4" w:rsidRPr="00D64FF4">
        <w:rPr>
          <w:b w:val="0"/>
          <w:sz w:val="24"/>
          <w:szCs w:val="24"/>
        </w:rPr>
        <w:t xml:space="preserve"> остается </w:t>
      </w:r>
      <w:r w:rsidR="00A331DE" w:rsidRPr="00D64FF4">
        <w:rPr>
          <w:b w:val="0"/>
          <w:sz w:val="24"/>
          <w:szCs w:val="24"/>
        </w:rPr>
        <w:t xml:space="preserve"> развитие экономики и социальной сферы, позволяющее создать условия для дальнейшего повышения уровня жизни населения</w:t>
      </w:r>
      <w:r w:rsidR="00A331DE" w:rsidRPr="00D64FF4">
        <w:rPr>
          <w:rFonts w:ascii="Arial" w:hAnsi="Arial" w:cs="Arial"/>
          <w:b w:val="0"/>
          <w:sz w:val="24"/>
          <w:szCs w:val="24"/>
        </w:rPr>
        <w:t>.</w:t>
      </w:r>
    </w:p>
    <w:p w14:paraId="0809C221" w14:textId="77777777" w:rsidR="00946EB0" w:rsidRDefault="001B7FD6" w:rsidP="0032266A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845BB" w:rsidRPr="007D73A8">
        <w:rPr>
          <w:rFonts w:ascii="Times New Roman" w:hAnsi="Times New Roman"/>
          <w:sz w:val="24"/>
          <w:szCs w:val="24"/>
        </w:rPr>
        <w:t xml:space="preserve">В прогнозный период продолжится работа по совершенствованию системы муниципального управления, внедрению новых форм и методов работы </w:t>
      </w:r>
      <w:r w:rsidR="00F845BB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F845BB" w:rsidRPr="007D73A8">
        <w:rPr>
          <w:rFonts w:ascii="Times New Roman" w:hAnsi="Times New Roman"/>
          <w:sz w:val="24"/>
          <w:szCs w:val="24"/>
        </w:rPr>
        <w:t>для решения основной задачи – улучшение качества жизни населения.</w:t>
      </w:r>
    </w:p>
    <w:p w14:paraId="79690EFA" w14:textId="77777777" w:rsidR="00726A83" w:rsidRDefault="00726A83" w:rsidP="0032266A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4E70865A" w14:textId="77777777" w:rsidR="00726A83" w:rsidRDefault="00726A83" w:rsidP="0032266A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4DDF1C83" w14:textId="77777777" w:rsidR="00726A83" w:rsidRDefault="00726A83" w:rsidP="0032266A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0355A410" w14:textId="77777777" w:rsidR="00726A83" w:rsidRDefault="00726A83" w:rsidP="0032266A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07839E75" w14:textId="77777777" w:rsidR="00726A83" w:rsidRDefault="00726A83" w:rsidP="0032266A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5F629B29" w14:textId="77777777" w:rsidR="00726A83" w:rsidRPr="0032266A" w:rsidRDefault="00726A83" w:rsidP="0032266A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64E7579F" w14:textId="77777777" w:rsidR="003D1439" w:rsidRPr="003D1439" w:rsidRDefault="003D1439" w:rsidP="003D1439">
      <w:pPr>
        <w:pStyle w:val="a9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сельского поселения                                            </w:t>
      </w:r>
      <w:proofErr w:type="spellStart"/>
      <w:r w:rsidR="00726A83">
        <w:rPr>
          <w:rFonts w:ascii="Times New Roman" w:hAnsi="Times New Roman" w:cs="Times New Roman"/>
          <w:i w:val="0"/>
          <w:sz w:val="24"/>
          <w:szCs w:val="24"/>
        </w:rPr>
        <w:t>С.Н.Фисенко</w:t>
      </w:r>
      <w:proofErr w:type="spellEnd"/>
    </w:p>
    <w:p w14:paraId="1A1965E6" w14:textId="77777777" w:rsidR="003D1439" w:rsidRDefault="003D1439" w:rsidP="003D1439">
      <w:pPr>
        <w:pStyle w:val="a9"/>
      </w:pPr>
    </w:p>
    <w:p w14:paraId="5B66FB0D" w14:textId="77777777" w:rsidR="00660D49" w:rsidRDefault="00660D49" w:rsidP="00660D49">
      <w:pPr>
        <w:pStyle w:val="a5"/>
      </w:pPr>
    </w:p>
    <w:p w14:paraId="18B9FB0A" w14:textId="77777777" w:rsidR="00660D49" w:rsidRDefault="00660D49" w:rsidP="00660D49">
      <w:pPr>
        <w:pStyle w:val="a5"/>
      </w:pPr>
    </w:p>
    <w:p w14:paraId="31E075E4" w14:textId="77777777" w:rsidR="00660D49" w:rsidRDefault="00660D49" w:rsidP="00660D49">
      <w:pPr>
        <w:pStyle w:val="a5"/>
      </w:pPr>
    </w:p>
    <w:p w14:paraId="0B177BB5" w14:textId="77777777" w:rsidR="00726A83" w:rsidRDefault="00726A83" w:rsidP="00660D49">
      <w:pPr>
        <w:pStyle w:val="a5"/>
      </w:pPr>
    </w:p>
    <w:p w14:paraId="1EF173FF" w14:textId="77777777" w:rsidR="00726A83" w:rsidRDefault="00726A83" w:rsidP="00660D49">
      <w:pPr>
        <w:pStyle w:val="a5"/>
      </w:pPr>
    </w:p>
    <w:p w14:paraId="2FFBBBAE" w14:textId="77777777" w:rsidR="00660D49" w:rsidRPr="00660D49" w:rsidRDefault="00660D49" w:rsidP="00660D49">
      <w:pPr>
        <w:pStyle w:val="a5"/>
      </w:pPr>
    </w:p>
    <w:p w14:paraId="675BC4F8" w14:textId="77777777" w:rsidR="00F322A0" w:rsidRDefault="00F322A0" w:rsidP="000C26EF">
      <w:pPr>
        <w:pStyle w:val="a5"/>
      </w:pPr>
    </w:p>
    <w:p w14:paraId="46A0583A" w14:textId="77777777" w:rsidR="000C26EF" w:rsidRDefault="000C26EF" w:rsidP="000C26EF">
      <w:pPr>
        <w:pStyle w:val="a5"/>
      </w:pPr>
    </w:p>
    <w:p w14:paraId="106585C3" w14:textId="77777777" w:rsidR="00690C30" w:rsidRDefault="00690C30" w:rsidP="000C26EF">
      <w:pPr>
        <w:pStyle w:val="ab"/>
        <w:tabs>
          <w:tab w:val="left" w:pos="8505"/>
        </w:tabs>
        <w:ind w:left="5812" w:hanging="851"/>
        <w:rPr>
          <w:sz w:val="24"/>
          <w:szCs w:val="24"/>
        </w:rPr>
      </w:pPr>
    </w:p>
    <w:p w14:paraId="21C93167" w14:textId="77777777" w:rsidR="00BA22F8" w:rsidRDefault="00BA22F8" w:rsidP="000C26EF">
      <w:pPr>
        <w:pStyle w:val="ab"/>
        <w:tabs>
          <w:tab w:val="left" w:pos="8505"/>
        </w:tabs>
        <w:ind w:left="5812" w:hanging="851"/>
        <w:rPr>
          <w:sz w:val="24"/>
          <w:szCs w:val="24"/>
        </w:rPr>
      </w:pPr>
    </w:p>
    <w:p w14:paraId="3E7912A9" w14:textId="77777777" w:rsidR="000C26EF" w:rsidRDefault="000C26EF" w:rsidP="000C26EF">
      <w:pPr>
        <w:pStyle w:val="ab"/>
        <w:tabs>
          <w:tab w:val="left" w:pos="8505"/>
        </w:tabs>
        <w:ind w:left="5812" w:hanging="85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45CDB9DB" w14:textId="77777777" w:rsidR="000C26EF" w:rsidRDefault="000C26EF" w:rsidP="00B160F4">
      <w:pPr>
        <w:pStyle w:val="ab"/>
        <w:tabs>
          <w:tab w:val="left" w:pos="9923"/>
        </w:tabs>
        <w:rPr>
          <w:sz w:val="24"/>
          <w:szCs w:val="24"/>
        </w:rPr>
      </w:pPr>
    </w:p>
    <w:p w14:paraId="005FE5F2" w14:textId="77777777" w:rsidR="000C26EF" w:rsidRDefault="000C26EF" w:rsidP="000C26EF">
      <w:pPr>
        <w:pStyle w:val="ab"/>
        <w:ind w:left="5812" w:hanging="851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14:paraId="7A053127" w14:textId="77777777" w:rsidR="000C26EF" w:rsidRDefault="000C26EF" w:rsidP="000C26EF">
      <w:pPr>
        <w:pStyle w:val="ab"/>
        <w:tabs>
          <w:tab w:val="left" w:pos="6804"/>
        </w:tabs>
        <w:ind w:left="5812" w:hanging="851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Верхнесолоновского</w:t>
      </w:r>
      <w:proofErr w:type="spellEnd"/>
    </w:p>
    <w:p w14:paraId="343BA6DF" w14:textId="77777777" w:rsidR="000C26EF" w:rsidRDefault="000C26EF" w:rsidP="000C26EF">
      <w:pPr>
        <w:pStyle w:val="ab"/>
        <w:tabs>
          <w:tab w:val="left" w:pos="8080"/>
        </w:tabs>
        <w:ind w:left="5812" w:hanging="851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14:paraId="6F7D8B0E" w14:textId="77777777" w:rsidR="000C26EF" w:rsidRDefault="000C26EF" w:rsidP="000C26EF">
      <w:pPr>
        <w:pStyle w:val="ab"/>
        <w:tabs>
          <w:tab w:val="left" w:pos="8364"/>
        </w:tabs>
        <w:ind w:left="5812" w:hanging="851"/>
        <w:rPr>
          <w:sz w:val="24"/>
          <w:szCs w:val="24"/>
        </w:rPr>
      </w:pPr>
    </w:p>
    <w:p w14:paraId="3E4C9451" w14:textId="77777777" w:rsidR="000C26EF" w:rsidRDefault="000C26EF" w:rsidP="000C26EF">
      <w:pPr>
        <w:pStyle w:val="ab"/>
        <w:tabs>
          <w:tab w:val="left" w:pos="8364"/>
        </w:tabs>
        <w:ind w:left="5812" w:hanging="851"/>
        <w:rPr>
          <w:sz w:val="24"/>
          <w:szCs w:val="24"/>
        </w:rPr>
      </w:pPr>
      <w:r w:rsidRPr="001C41BA">
        <w:rPr>
          <w:sz w:val="24"/>
          <w:szCs w:val="24"/>
        </w:rPr>
        <w:t xml:space="preserve">от </w:t>
      </w:r>
      <w:r w:rsidR="001C41BA" w:rsidRPr="001C41BA">
        <w:rPr>
          <w:sz w:val="24"/>
          <w:szCs w:val="24"/>
        </w:rPr>
        <w:t>21</w:t>
      </w:r>
      <w:r w:rsidRPr="001C41BA">
        <w:rPr>
          <w:sz w:val="24"/>
          <w:szCs w:val="24"/>
        </w:rPr>
        <w:t xml:space="preserve"> октября 20</w:t>
      </w:r>
      <w:r w:rsidR="008643F4" w:rsidRPr="001C41BA">
        <w:rPr>
          <w:sz w:val="24"/>
          <w:szCs w:val="24"/>
        </w:rPr>
        <w:t>2</w:t>
      </w:r>
      <w:r w:rsidR="001C41BA" w:rsidRPr="001C41BA">
        <w:rPr>
          <w:sz w:val="24"/>
          <w:szCs w:val="24"/>
        </w:rPr>
        <w:t>5</w:t>
      </w:r>
      <w:r w:rsidRPr="001C41BA">
        <w:rPr>
          <w:sz w:val="24"/>
          <w:szCs w:val="24"/>
        </w:rPr>
        <w:t xml:space="preserve"> г. № </w:t>
      </w:r>
      <w:r w:rsidR="001C41BA" w:rsidRPr="001C41BA">
        <w:rPr>
          <w:sz w:val="24"/>
          <w:szCs w:val="24"/>
        </w:rPr>
        <w:t>66</w:t>
      </w:r>
    </w:p>
    <w:p w14:paraId="1AE2C790" w14:textId="77777777" w:rsidR="000C26EF" w:rsidRDefault="000C26EF" w:rsidP="000C26EF">
      <w:pPr>
        <w:pStyle w:val="ab"/>
        <w:tabs>
          <w:tab w:val="left" w:pos="9923"/>
        </w:tabs>
        <w:ind w:firstLine="0"/>
        <w:rPr>
          <w:sz w:val="24"/>
          <w:szCs w:val="24"/>
        </w:rPr>
      </w:pPr>
    </w:p>
    <w:p w14:paraId="090E9484" w14:textId="77777777" w:rsidR="00BA22F8" w:rsidRDefault="00BA22F8" w:rsidP="000C26EF">
      <w:pPr>
        <w:pStyle w:val="ab"/>
        <w:tabs>
          <w:tab w:val="left" w:pos="9923"/>
        </w:tabs>
        <w:ind w:firstLine="0"/>
        <w:rPr>
          <w:sz w:val="24"/>
          <w:szCs w:val="24"/>
        </w:rPr>
      </w:pPr>
    </w:p>
    <w:p w14:paraId="0F643E15" w14:textId="77777777" w:rsidR="000C26EF" w:rsidRDefault="000C26EF" w:rsidP="000C26EF">
      <w:pPr>
        <w:pStyle w:val="ab"/>
        <w:tabs>
          <w:tab w:val="left" w:pos="9923"/>
        </w:tabs>
        <w:ind w:left="9923" w:firstLine="0"/>
        <w:rPr>
          <w:sz w:val="24"/>
          <w:szCs w:val="24"/>
        </w:rPr>
      </w:pPr>
    </w:p>
    <w:p w14:paraId="13AE72F7" w14:textId="77777777" w:rsidR="000C26EF" w:rsidRDefault="000C26EF" w:rsidP="000C26EF">
      <w:pPr>
        <w:pStyle w:val="ab"/>
        <w:ind w:firstLine="19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ПРОГНОЗ</w:t>
      </w:r>
    </w:p>
    <w:p w14:paraId="267D1E36" w14:textId="77777777" w:rsidR="000C26EF" w:rsidRDefault="000C26EF" w:rsidP="000C26EF">
      <w:pPr>
        <w:pStyle w:val="ab"/>
        <w:ind w:firstLine="0"/>
        <w:rPr>
          <w:b/>
          <w:color w:val="000000"/>
          <w:sz w:val="16"/>
          <w:szCs w:val="16"/>
        </w:rPr>
      </w:pPr>
      <w:r>
        <w:rPr>
          <w:b/>
          <w:sz w:val="24"/>
          <w:szCs w:val="24"/>
        </w:rPr>
        <w:t xml:space="preserve">социально-экономического </w:t>
      </w:r>
      <w:r>
        <w:rPr>
          <w:b/>
          <w:color w:val="000000"/>
          <w:sz w:val="24"/>
          <w:szCs w:val="24"/>
        </w:rPr>
        <w:t xml:space="preserve">развития </w:t>
      </w:r>
      <w:proofErr w:type="spellStart"/>
      <w:r>
        <w:rPr>
          <w:b/>
          <w:color w:val="000000"/>
          <w:sz w:val="24"/>
          <w:szCs w:val="24"/>
        </w:rPr>
        <w:t>Верхнесолоновского</w:t>
      </w:r>
      <w:proofErr w:type="spellEnd"/>
      <w:r>
        <w:rPr>
          <w:b/>
          <w:color w:val="000000"/>
          <w:sz w:val="24"/>
          <w:szCs w:val="24"/>
        </w:rPr>
        <w:t xml:space="preserve"> сельского поселения</w:t>
      </w:r>
    </w:p>
    <w:p w14:paraId="28FCC51A" w14:textId="77777777" w:rsidR="000C26EF" w:rsidRDefault="000C26EF" w:rsidP="000C26EF">
      <w:pPr>
        <w:pStyle w:val="ab"/>
        <w:ind w:firstLine="198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20</w:t>
      </w:r>
      <w:r w:rsidR="00406E8F">
        <w:rPr>
          <w:b/>
          <w:color w:val="000000"/>
          <w:sz w:val="24"/>
          <w:szCs w:val="24"/>
        </w:rPr>
        <w:t>2</w:t>
      </w:r>
      <w:r w:rsidR="008673B5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год и параметры прогноза на период до 20</w:t>
      </w:r>
      <w:r w:rsidR="003F4F62">
        <w:rPr>
          <w:b/>
          <w:color w:val="000000"/>
          <w:sz w:val="24"/>
          <w:szCs w:val="24"/>
        </w:rPr>
        <w:t>2</w:t>
      </w:r>
      <w:r w:rsidR="008673B5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 xml:space="preserve"> года</w:t>
      </w:r>
    </w:p>
    <w:p w14:paraId="042234DD" w14:textId="77777777" w:rsidR="000C26EF" w:rsidRDefault="000C26EF" w:rsidP="000C26EF">
      <w:pPr>
        <w:pStyle w:val="ab"/>
        <w:ind w:firstLine="1985"/>
        <w:jc w:val="center"/>
        <w:rPr>
          <w:color w:val="000000"/>
          <w:sz w:val="24"/>
          <w:szCs w:val="24"/>
        </w:rPr>
      </w:pPr>
    </w:p>
    <w:p w14:paraId="2F52C187" w14:textId="77777777" w:rsidR="000C26EF" w:rsidRDefault="000C26EF" w:rsidP="000C26EF">
      <w:pPr>
        <w:pStyle w:val="ab"/>
        <w:ind w:firstLine="1985"/>
        <w:jc w:val="center"/>
        <w:rPr>
          <w:color w:val="000000"/>
          <w:sz w:val="24"/>
          <w:szCs w:val="24"/>
        </w:rPr>
      </w:pPr>
    </w:p>
    <w:p w14:paraId="14D71736" w14:textId="77777777" w:rsidR="000C26EF" w:rsidRDefault="000C26EF" w:rsidP="000C26EF">
      <w:pPr>
        <w:pStyle w:val="ab"/>
        <w:ind w:firstLine="1985"/>
        <w:jc w:val="center"/>
        <w:rPr>
          <w:color w:val="000000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00"/>
        <w:gridCol w:w="1408"/>
        <w:gridCol w:w="996"/>
        <w:gridCol w:w="996"/>
        <w:gridCol w:w="996"/>
        <w:gridCol w:w="996"/>
        <w:gridCol w:w="996"/>
      </w:tblGrid>
      <w:tr w:rsidR="000C26EF" w14:paraId="1A788BAE" w14:textId="77777777" w:rsidTr="000C26EF">
        <w:trPr>
          <w:trHeight w:val="951"/>
          <w:tblHeader/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2AD1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Показатели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1503E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Единица измерения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CD3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  <w:szCs w:val="20"/>
              </w:rPr>
            </w:pPr>
            <w:r>
              <w:rPr>
                <w:rFonts w:ascii="Times New Roman CYR" w:hAnsi="Times New Roman CYR"/>
                <w:sz w:val="22"/>
              </w:rPr>
              <w:t>20</w:t>
            </w:r>
            <w:r w:rsidR="00DF7861">
              <w:rPr>
                <w:rFonts w:ascii="Times New Roman CYR" w:hAnsi="Times New Roman CYR"/>
                <w:sz w:val="22"/>
              </w:rPr>
              <w:t>2</w:t>
            </w:r>
            <w:r w:rsidR="00C611BB">
              <w:rPr>
                <w:rFonts w:ascii="Times New Roman CYR" w:hAnsi="Times New Roman CYR"/>
                <w:sz w:val="22"/>
              </w:rPr>
              <w:t>4</w:t>
            </w:r>
          </w:p>
          <w:p w14:paraId="5EAA76D7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год</w:t>
            </w:r>
          </w:p>
          <w:p w14:paraId="4C9E109D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факт</w:t>
            </w:r>
          </w:p>
          <w:p w14:paraId="66F03033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F436" w14:textId="77777777" w:rsidR="000C26EF" w:rsidRDefault="000C26EF" w:rsidP="00C611BB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20</w:t>
            </w:r>
            <w:r w:rsidR="003F4F62">
              <w:rPr>
                <w:rFonts w:ascii="Times New Roman CYR" w:hAnsi="Times New Roman CYR"/>
                <w:sz w:val="22"/>
              </w:rPr>
              <w:t>2</w:t>
            </w:r>
            <w:r w:rsidR="00C611BB">
              <w:rPr>
                <w:rFonts w:ascii="Times New Roman CYR" w:hAnsi="Times New Roman CYR"/>
                <w:sz w:val="22"/>
              </w:rPr>
              <w:t>5</w:t>
            </w:r>
            <w:r w:rsidR="00406E8F">
              <w:rPr>
                <w:rFonts w:ascii="Times New Roman CYR" w:hAnsi="Times New Roman CYR"/>
                <w:sz w:val="22"/>
              </w:rPr>
              <w:t xml:space="preserve"> </w:t>
            </w:r>
            <w:r>
              <w:rPr>
                <w:rFonts w:ascii="Times New Roman CYR" w:hAnsi="Times New Roman CYR"/>
                <w:sz w:val="22"/>
              </w:rPr>
              <w:t>год оценка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93BB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  <w:szCs w:val="20"/>
              </w:rPr>
            </w:pPr>
            <w:r>
              <w:rPr>
                <w:rFonts w:ascii="Times New Roman CYR" w:hAnsi="Times New Roman CYR"/>
                <w:sz w:val="22"/>
              </w:rPr>
              <w:t>20</w:t>
            </w:r>
            <w:r w:rsidR="003F4F62">
              <w:rPr>
                <w:rFonts w:ascii="Times New Roman CYR" w:hAnsi="Times New Roman CYR"/>
                <w:sz w:val="22"/>
              </w:rPr>
              <w:t>2</w:t>
            </w:r>
            <w:r w:rsidR="00C611BB">
              <w:rPr>
                <w:rFonts w:ascii="Times New Roman CYR" w:hAnsi="Times New Roman CYR"/>
                <w:sz w:val="22"/>
              </w:rPr>
              <w:t>6</w:t>
            </w:r>
          </w:p>
          <w:p w14:paraId="29FE5E27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год прогноз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C354" w14:textId="77777777" w:rsidR="000C26EF" w:rsidRDefault="000C26EF" w:rsidP="00C611BB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202</w:t>
            </w:r>
            <w:r w:rsidR="00C611BB">
              <w:rPr>
                <w:rFonts w:ascii="Times New Roman CYR" w:hAnsi="Times New Roman CYR"/>
                <w:sz w:val="22"/>
              </w:rPr>
              <w:t>7</w:t>
            </w:r>
            <w:r>
              <w:rPr>
                <w:rFonts w:ascii="Times New Roman CYR" w:hAnsi="Times New Roman CYR"/>
                <w:sz w:val="22"/>
              </w:rPr>
              <w:t xml:space="preserve"> год прогноз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3A18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  <w:szCs w:val="20"/>
              </w:rPr>
            </w:pPr>
            <w:r>
              <w:rPr>
                <w:rFonts w:ascii="Times New Roman CYR" w:hAnsi="Times New Roman CYR"/>
                <w:sz w:val="22"/>
              </w:rPr>
              <w:t>202</w:t>
            </w:r>
            <w:r w:rsidR="00C611BB">
              <w:rPr>
                <w:rFonts w:ascii="Times New Roman CYR" w:hAnsi="Times New Roman CYR"/>
                <w:sz w:val="22"/>
              </w:rPr>
              <w:t>8</w:t>
            </w:r>
          </w:p>
          <w:p w14:paraId="5FE9769F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год прогноз</w:t>
            </w:r>
          </w:p>
        </w:tc>
      </w:tr>
      <w:tr w:rsidR="000C26EF" w14:paraId="7ED1D01C" w14:textId="77777777" w:rsidTr="000C26EF">
        <w:trPr>
          <w:tblHeader/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447E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1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744AE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95CF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14CA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8D7C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8A83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B3D4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7</w:t>
            </w:r>
          </w:p>
        </w:tc>
      </w:tr>
      <w:tr w:rsidR="000C26EF" w14:paraId="34C68E35" w14:textId="77777777" w:rsidTr="000C26EF">
        <w:trPr>
          <w:trHeight w:val="190"/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CB5D" w14:textId="77777777" w:rsidR="000C26EF" w:rsidRDefault="000C26EF">
            <w:pPr>
              <w:spacing w:line="192" w:lineRule="auto"/>
              <w:rPr>
                <w:b/>
              </w:rPr>
            </w:pPr>
            <w:r>
              <w:rPr>
                <w:b/>
              </w:rPr>
              <w:t>Демографические показатели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9F1B" w14:textId="77777777" w:rsidR="000C26EF" w:rsidRDefault="000C26EF">
            <w:pPr>
              <w:spacing w:line="276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8D00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b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509B3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b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1E38F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b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39C06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b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55911" w14:textId="77777777" w:rsidR="000C26EF" w:rsidRDefault="000C26EF">
            <w:pPr>
              <w:spacing w:line="192" w:lineRule="auto"/>
              <w:jc w:val="center"/>
              <w:rPr>
                <w:rFonts w:ascii="Times New Roman CYR" w:hAnsi="Times New Roman CYR"/>
                <w:b/>
              </w:rPr>
            </w:pPr>
          </w:p>
        </w:tc>
      </w:tr>
      <w:tr w:rsidR="000C26EF" w14:paraId="585B68FE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776" w14:textId="77777777" w:rsidR="000C26EF" w:rsidRPr="000C26EF" w:rsidRDefault="000C26EF" w:rsidP="000C26EF">
            <w:pPr>
              <w:spacing w:line="276" w:lineRule="auto"/>
              <w:rPr>
                <w:sz w:val="20"/>
                <w:szCs w:val="20"/>
              </w:rPr>
            </w:pPr>
            <w:r>
              <w:t xml:space="preserve">Численность постоянного населения (среднегодовая)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FC67" w14:textId="77777777" w:rsidR="000C26EF" w:rsidRPr="000C26EF" w:rsidRDefault="000C26E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C26EF">
              <w:rPr>
                <w:sz w:val="16"/>
                <w:szCs w:val="16"/>
              </w:rPr>
              <w:t>тыс. человек</w:t>
            </w:r>
          </w:p>
          <w:p w14:paraId="4032A96D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824D" w14:textId="77777777" w:rsidR="000C26EF" w:rsidRDefault="004F78C4" w:rsidP="00C611BB">
            <w:pPr>
              <w:spacing w:line="192" w:lineRule="auto"/>
              <w:jc w:val="center"/>
            </w:pPr>
            <w:r>
              <w:t>0,</w:t>
            </w:r>
            <w:r w:rsidR="00B160F4">
              <w:t>9</w:t>
            </w:r>
            <w:r w:rsidR="00C611BB">
              <w:t>82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C91F" w14:textId="77777777" w:rsidR="000C26EF" w:rsidRDefault="004F78C4" w:rsidP="00C611BB">
            <w:pPr>
              <w:spacing w:line="192" w:lineRule="auto"/>
              <w:jc w:val="center"/>
            </w:pPr>
            <w:r>
              <w:t>0,</w:t>
            </w:r>
            <w:r w:rsidR="00B160F4">
              <w:t>9</w:t>
            </w:r>
            <w:r w:rsidR="00C611BB">
              <w:t>75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7B90" w14:textId="77777777" w:rsidR="000C26EF" w:rsidRDefault="004F78C4" w:rsidP="00C611BB">
            <w:pPr>
              <w:spacing w:line="192" w:lineRule="auto"/>
              <w:jc w:val="center"/>
            </w:pPr>
            <w:r>
              <w:t>0,9</w:t>
            </w:r>
            <w:r w:rsidR="00C611BB">
              <w:t>75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F9DC" w14:textId="77777777" w:rsidR="000C26EF" w:rsidRDefault="004F78C4" w:rsidP="00C611BB">
            <w:pPr>
              <w:spacing w:line="192" w:lineRule="auto"/>
              <w:jc w:val="center"/>
            </w:pPr>
            <w:r>
              <w:t>0,9</w:t>
            </w:r>
            <w:r w:rsidR="00C611BB">
              <w:t>76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4FC0" w14:textId="77777777" w:rsidR="000C26EF" w:rsidRDefault="004F78C4" w:rsidP="00C611BB">
            <w:pPr>
              <w:spacing w:line="192" w:lineRule="auto"/>
              <w:jc w:val="center"/>
            </w:pPr>
            <w:r>
              <w:t>0,9</w:t>
            </w:r>
            <w:r w:rsidR="00C611BB">
              <w:t>76</w:t>
            </w:r>
          </w:p>
        </w:tc>
      </w:tr>
      <w:tr w:rsidR="000C26EF" w14:paraId="07C95A50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B5DC" w14:textId="77777777" w:rsidR="000C26EF" w:rsidRDefault="000C26EF">
            <w:pPr>
              <w:spacing w:line="192" w:lineRule="auto"/>
            </w:pPr>
            <w:r>
              <w:t>Рождаемость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8DBD" w14:textId="77777777" w:rsidR="000C26EF" w:rsidRPr="000C26EF" w:rsidRDefault="000C26EF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C26EF">
              <w:rPr>
                <w:sz w:val="18"/>
                <w:szCs w:val="18"/>
              </w:rPr>
              <w:t>человек на 1 тыс. человек населения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7D2D" w14:textId="77777777" w:rsidR="000C26EF" w:rsidRDefault="00C611BB" w:rsidP="003F4F62">
            <w:pPr>
              <w:spacing w:line="192" w:lineRule="auto"/>
              <w:jc w:val="center"/>
            </w:pPr>
            <w:r>
              <w:t>5,09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0862" w14:textId="77777777" w:rsidR="000C26EF" w:rsidRDefault="00C611BB" w:rsidP="00406E8F">
            <w:pPr>
              <w:spacing w:line="192" w:lineRule="auto"/>
              <w:jc w:val="center"/>
            </w:pPr>
            <w:r>
              <w:t>5,13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53B2" w14:textId="77777777" w:rsidR="000C26EF" w:rsidRDefault="00C611BB" w:rsidP="00406E8F">
            <w:pPr>
              <w:spacing w:line="192" w:lineRule="auto"/>
              <w:jc w:val="center"/>
            </w:pPr>
            <w:r>
              <w:t>6,15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A110" w14:textId="77777777" w:rsidR="000C26EF" w:rsidRDefault="00C611BB" w:rsidP="00406E8F">
            <w:pPr>
              <w:spacing w:line="192" w:lineRule="auto"/>
              <w:jc w:val="center"/>
            </w:pPr>
            <w:r>
              <w:t>7,17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D500" w14:textId="77777777" w:rsidR="000C26EF" w:rsidRDefault="00726A83" w:rsidP="00C611BB">
            <w:pPr>
              <w:spacing w:line="192" w:lineRule="auto"/>
              <w:jc w:val="center"/>
            </w:pPr>
            <w:r>
              <w:t>6,</w:t>
            </w:r>
            <w:r w:rsidR="00C611BB">
              <w:t>15</w:t>
            </w:r>
          </w:p>
        </w:tc>
      </w:tr>
      <w:tr w:rsidR="000C26EF" w14:paraId="5E75DDA6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6589" w14:textId="77777777" w:rsidR="000C26EF" w:rsidRDefault="000C26EF">
            <w:pPr>
              <w:spacing w:line="192" w:lineRule="auto"/>
            </w:pPr>
            <w:r>
              <w:t>Смертность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14A3" w14:textId="77777777" w:rsidR="000C26EF" w:rsidRPr="000C26EF" w:rsidRDefault="000C26EF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0C26EF">
              <w:rPr>
                <w:sz w:val="16"/>
                <w:szCs w:val="16"/>
              </w:rPr>
              <w:t>человек на 1 тыс. человек населения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58DB" w14:textId="77777777" w:rsidR="000C26EF" w:rsidRDefault="00C611BB">
            <w:pPr>
              <w:spacing w:line="192" w:lineRule="auto"/>
              <w:jc w:val="center"/>
            </w:pPr>
            <w:r>
              <w:t>14,26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8068" w14:textId="77777777" w:rsidR="000C26EF" w:rsidRDefault="00726A83" w:rsidP="00C611BB">
            <w:pPr>
              <w:spacing w:line="192" w:lineRule="auto"/>
              <w:jc w:val="center"/>
            </w:pPr>
            <w:r>
              <w:t>8,</w:t>
            </w:r>
            <w:r w:rsidR="00C611BB">
              <w:t>21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EE1F" w14:textId="77777777" w:rsidR="000C26EF" w:rsidRDefault="00C611BB" w:rsidP="00C611BB">
            <w:pPr>
              <w:spacing w:line="192" w:lineRule="auto"/>
              <w:jc w:val="center"/>
            </w:pPr>
            <w:r>
              <w:t>8,21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FB06" w14:textId="77777777" w:rsidR="000C26EF" w:rsidRDefault="00C611BB" w:rsidP="00406E8F">
            <w:pPr>
              <w:spacing w:line="192" w:lineRule="auto"/>
              <w:jc w:val="center"/>
            </w:pPr>
            <w:r>
              <w:t>9,22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CDE7" w14:textId="77777777" w:rsidR="000C26EF" w:rsidRDefault="00C611BB" w:rsidP="00953C93">
            <w:pPr>
              <w:spacing w:line="192" w:lineRule="auto"/>
              <w:jc w:val="center"/>
            </w:pPr>
            <w:r>
              <w:t>9,22</w:t>
            </w:r>
          </w:p>
        </w:tc>
      </w:tr>
      <w:tr w:rsidR="000C26EF" w14:paraId="57107DCC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1520" w14:textId="77777777" w:rsidR="000C26EF" w:rsidRDefault="000C26EF">
            <w:pPr>
              <w:spacing w:line="192" w:lineRule="auto"/>
              <w:rPr>
                <w:b/>
              </w:rPr>
            </w:pPr>
            <w:r>
              <w:rPr>
                <w:b/>
              </w:rPr>
              <w:t>Уровень жизни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5514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49BD6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B23BA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7F40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C6436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D3AAB" w14:textId="77777777" w:rsidR="000C26EF" w:rsidRDefault="000C26EF">
            <w:pPr>
              <w:spacing w:line="192" w:lineRule="auto"/>
              <w:jc w:val="center"/>
            </w:pPr>
          </w:p>
        </w:tc>
      </w:tr>
      <w:tr w:rsidR="000C26EF" w14:paraId="2585CB0D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E67C" w14:textId="77777777" w:rsidR="000C26EF" w:rsidRPr="000C26EF" w:rsidRDefault="009D3B28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Среднемесячные денежные доходы на душу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E1B0" w14:textId="77777777" w:rsidR="000C26EF" w:rsidRDefault="009D3B28">
            <w:pPr>
              <w:spacing w:line="192" w:lineRule="auto"/>
            </w:pPr>
            <w:r>
              <w:t>рублей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F114" w14:textId="77777777" w:rsidR="000C26EF" w:rsidRPr="009D3B28" w:rsidRDefault="00C611BB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18920,28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8BCC" w14:textId="77777777" w:rsidR="000C26EF" w:rsidRPr="009D3B28" w:rsidRDefault="00C611BB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19677,10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CA94" w14:textId="77777777" w:rsidR="000C26EF" w:rsidRPr="009D3B28" w:rsidRDefault="00C611BB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20267,40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75D1" w14:textId="77777777" w:rsidR="000C26EF" w:rsidRPr="009D3B28" w:rsidRDefault="00C611BB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20875,43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D2E7" w14:textId="77777777" w:rsidR="000C26EF" w:rsidRPr="009D3B28" w:rsidRDefault="00C611BB" w:rsidP="00406E8F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21501,70</w:t>
            </w:r>
          </w:p>
        </w:tc>
      </w:tr>
      <w:tr w:rsidR="000C26EF" w14:paraId="55264B49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7131" w14:textId="77777777" w:rsidR="000C26EF" w:rsidRDefault="000C26EF">
            <w:pPr>
              <w:spacing w:line="192" w:lineRule="auto"/>
            </w:pPr>
            <w:r>
              <w:t>Среднемесячная заработная плата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1282" w14:textId="77777777" w:rsidR="000C26EF" w:rsidRDefault="000C26EF">
            <w:pPr>
              <w:spacing w:line="192" w:lineRule="auto"/>
            </w:pPr>
            <w:r>
              <w:t>рублей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D76C" w14:textId="77777777" w:rsidR="000C26EF" w:rsidRDefault="00C611BB">
            <w:pPr>
              <w:spacing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17267,43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2E0B" w14:textId="77777777" w:rsidR="000C26EF" w:rsidRDefault="00C611BB" w:rsidP="00406E8F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18338,00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0D5F" w14:textId="77777777" w:rsidR="000C26EF" w:rsidRDefault="00C611BB" w:rsidP="00406E8F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19438,30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EA40" w14:textId="77777777" w:rsidR="000C26EF" w:rsidRDefault="00C611BB" w:rsidP="00406E8F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20604,60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72F0" w14:textId="77777777" w:rsidR="000C26EF" w:rsidRDefault="00C611BB" w:rsidP="00406E8F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21840,86</w:t>
            </w:r>
          </w:p>
        </w:tc>
      </w:tr>
      <w:tr w:rsidR="000C26EF" w14:paraId="421195F5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1127" w14:textId="77777777" w:rsidR="000C26EF" w:rsidRDefault="000C26EF">
            <w:pPr>
              <w:spacing w:line="192" w:lineRule="auto"/>
            </w:pPr>
            <w:r>
              <w:t>Фонд оплаты труда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D2A6" w14:textId="77777777" w:rsidR="000C26EF" w:rsidRDefault="000C26EF">
            <w:pPr>
              <w:spacing w:line="192" w:lineRule="auto"/>
            </w:pPr>
            <w:r>
              <w:t>Тыс.рублей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D6BD" w14:textId="77777777" w:rsidR="000C26EF" w:rsidRDefault="00C611BB">
            <w:pPr>
              <w:spacing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22122,000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DF7C" w14:textId="77777777" w:rsidR="000C26EF" w:rsidRDefault="00C611BB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24578,000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7530" w14:textId="77777777" w:rsidR="000C26EF" w:rsidRDefault="00C611BB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27429,000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5D73" w14:textId="77777777" w:rsidR="000C26EF" w:rsidRDefault="00C611BB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29761,000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C24B" w14:textId="77777777" w:rsidR="000C26EF" w:rsidRDefault="00C611BB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31993,000</w:t>
            </w:r>
          </w:p>
        </w:tc>
      </w:tr>
      <w:tr w:rsidR="000C26EF" w14:paraId="17BE0320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A242" w14:textId="77777777" w:rsidR="000C26EF" w:rsidRDefault="000C26EF">
            <w:pPr>
              <w:spacing w:line="192" w:lineRule="auto"/>
            </w:pPr>
            <w:r>
              <w:t>Доходы населения, в отношении которых исчисляется НДФЛ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980A" w14:textId="77777777" w:rsidR="000C26EF" w:rsidRDefault="000C26EF">
            <w:pPr>
              <w:spacing w:line="192" w:lineRule="auto"/>
            </w:pPr>
            <w:r>
              <w:t>Тыс.рублей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9E36" w14:textId="77777777" w:rsidR="000C26EF" w:rsidRDefault="00C611BB">
            <w:pPr>
              <w:spacing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3267,760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4AA6" w14:textId="77777777" w:rsidR="000C26EF" w:rsidRDefault="00C611BB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3630,480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6B4B" w14:textId="77777777" w:rsidR="000C26EF" w:rsidRDefault="00C611BB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4051,620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DD70" w14:textId="77777777" w:rsidR="000C26EF" w:rsidRDefault="00C611BB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4396,000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C637" w14:textId="77777777" w:rsidR="000C26EF" w:rsidRDefault="00C611BB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4725,710</w:t>
            </w:r>
          </w:p>
        </w:tc>
      </w:tr>
      <w:tr w:rsidR="000C26EF" w14:paraId="00D34F80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9F9D" w14:textId="77777777" w:rsidR="000C26EF" w:rsidRDefault="000C26EF">
            <w:pPr>
              <w:spacing w:line="192" w:lineRule="auto"/>
              <w:rPr>
                <w:b/>
              </w:rPr>
            </w:pPr>
            <w:r>
              <w:rPr>
                <w:b/>
              </w:rPr>
              <w:t>Потребительский рынок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44B2" w14:textId="77777777" w:rsidR="000C26EF" w:rsidRDefault="000C26EF">
            <w:pPr>
              <w:spacing w:line="192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2179" w14:textId="77777777" w:rsidR="000C26EF" w:rsidRDefault="000C26EF">
            <w:pPr>
              <w:spacing w:line="192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323BB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91AD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78465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FBEB" w14:textId="77777777" w:rsidR="000C26EF" w:rsidRDefault="000C26EF">
            <w:pPr>
              <w:spacing w:line="192" w:lineRule="auto"/>
              <w:jc w:val="center"/>
            </w:pPr>
          </w:p>
        </w:tc>
      </w:tr>
      <w:tr w:rsidR="000C26EF" w14:paraId="080E7EC1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8EFB" w14:textId="77777777" w:rsidR="000C26EF" w:rsidRDefault="000C26EF">
            <w:pPr>
              <w:spacing w:line="192" w:lineRule="auto"/>
            </w:pPr>
            <w:r>
              <w:t xml:space="preserve">Оборот розничной </w:t>
            </w:r>
            <w:proofErr w:type="gramStart"/>
            <w:r>
              <w:t>торговли :</w:t>
            </w:r>
            <w:proofErr w:type="gram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16D7" w14:textId="77777777" w:rsidR="000C26EF" w:rsidRDefault="000C26EF">
            <w:pPr>
              <w:spacing w:line="192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00B5F" w14:textId="77777777" w:rsidR="000C26EF" w:rsidRDefault="000C26EF">
            <w:pPr>
              <w:spacing w:line="192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3079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808D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97EF6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5FC3" w14:textId="77777777" w:rsidR="000C26EF" w:rsidRDefault="000C26EF">
            <w:pPr>
              <w:spacing w:line="192" w:lineRule="auto"/>
              <w:jc w:val="center"/>
            </w:pPr>
          </w:p>
        </w:tc>
      </w:tr>
      <w:tr w:rsidR="000C26EF" w14:paraId="50B3D138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6D75" w14:textId="77777777" w:rsidR="000C26EF" w:rsidRDefault="000C26EF">
            <w:pPr>
              <w:spacing w:line="192" w:lineRule="auto"/>
            </w:pPr>
            <w:r>
              <w:t>В действующих ценах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F5F3" w14:textId="77777777" w:rsidR="000C26EF" w:rsidRDefault="000C26EF">
            <w:pPr>
              <w:spacing w:line="192" w:lineRule="auto"/>
            </w:pPr>
            <w:r>
              <w:t>Тыс.рублей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39F3" w14:textId="77777777" w:rsidR="000C26EF" w:rsidRDefault="00C611BB">
            <w:pPr>
              <w:spacing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137453,00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14D8" w14:textId="77777777" w:rsidR="000C26EF" w:rsidRDefault="00C611BB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15763,00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55CB" w14:textId="77777777" w:rsidR="000C26EF" w:rsidRDefault="00C611BB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173382,00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36D9" w14:textId="77777777" w:rsidR="000C26EF" w:rsidRDefault="00C611BB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188432,00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F51A" w14:textId="77777777" w:rsidR="000C26EF" w:rsidRDefault="00C611BB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204788,00</w:t>
            </w:r>
          </w:p>
        </w:tc>
      </w:tr>
      <w:tr w:rsidR="000C26EF" w14:paraId="56C7D591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250B" w14:textId="77777777" w:rsidR="000C26EF" w:rsidRDefault="000C26EF">
            <w:pPr>
              <w:spacing w:line="192" w:lineRule="auto"/>
            </w:pPr>
            <w:r>
              <w:t>В сопоставимых ценах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C65A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% к </w:t>
            </w:r>
            <w:proofErr w:type="spellStart"/>
            <w:r>
              <w:rPr>
                <w:sz w:val="16"/>
                <w:szCs w:val="16"/>
              </w:rPr>
              <w:t>преды</w:t>
            </w:r>
            <w:r w:rsidR="002554A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дущему</w:t>
            </w:r>
            <w:proofErr w:type="spellEnd"/>
            <w:r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3CBF" w14:textId="77777777" w:rsidR="000C26EF" w:rsidRDefault="009D3B28" w:rsidP="008D7C21">
            <w:pPr>
              <w:spacing w:line="192" w:lineRule="auto"/>
            </w:pPr>
            <w:r>
              <w:t>10</w:t>
            </w:r>
            <w:r w:rsidR="008D7C21">
              <w:t>5</w:t>
            </w:r>
            <w:r w:rsidR="003F4F62">
              <w:t>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1AE4" w14:textId="77777777" w:rsidR="000C26EF" w:rsidRDefault="004F78C4" w:rsidP="00C611BB">
            <w:pPr>
              <w:spacing w:line="192" w:lineRule="auto"/>
              <w:jc w:val="center"/>
            </w:pPr>
            <w:r>
              <w:t>10</w:t>
            </w:r>
            <w:r w:rsidR="00C611BB">
              <w:t>5</w:t>
            </w:r>
            <w:r w:rsidR="003F4F62">
              <w:t>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7CD0" w14:textId="77777777" w:rsidR="000C26EF" w:rsidRDefault="003F4F62" w:rsidP="00C611BB">
            <w:pPr>
              <w:spacing w:line="192" w:lineRule="auto"/>
              <w:jc w:val="center"/>
            </w:pPr>
            <w:r>
              <w:t>10</w:t>
            </w:r>
            <w:r w:rsidR="00C611BB">
              <w:t>5</w:t>
            </w:r>
            <w:r>
              <w:t>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0531" w14:textId="77777777" w:rsidR="000C26EF" w:rsidRDefault="003F4F62" w:rsidP="00C611BB">
            <w:pPr>
              <w:spacing w:line="192" w:lineRule="auto"/>
              <w:jc w:val="center"/>
            </w:pPr>
            <w:r>
              <w:t>10</w:t>
            </w:r>
            <w:r w:rsidR="00C611BB">
              <w:t>5</w:t>
            </w:r>
            <w:r>
              <w:t>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E32C" w14:textId="77777777" w:rsidR="000C26EF" w:rsidRDefault="000C26EF" w:rsidP="00C611BB">
            <w:pPr>
              <w:spacing w:line="192" w:lineRule="auto"/>
              <w:jc w:val="center"/>
            </w:pPr>
            <w:r>
              <w:t>10</w:t>
            </w:r>
            <w:r w:rsidR="00C611BB">
              <w:t>5</w:t>
            </w:r>
            <w:r w:rsidR="009577E2">
              <w:t>,00</w:t>
            </w:r>
          </w:p>
        </w:tc>
      </w:tr>
      <w:tr w:rsidR="000C26EF" w14:paraId="374E8715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F990" w14:textId="77777777" w:rsidR="000C26EF" w:rsidRDefault="000C26EF">
            <w:pPr>
              <w:spacing w:line="192" w:lineRule="auto"/>
            </w:pPr>
            <w:r>
              <w:t>Торговые предприятия, размещенные в стационарных торговых объектах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D3A5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1B9D" w14:textId="77777777" w:rsidR="000C26EF" w:rsidRDefault="00137B85">
            <w:pPr>
              <w:spacing w:line="192" w:lineRule="auto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1222" w14:textId="77777777" w:rsidR="000C26EF" w:rsidRDefault="004F78C4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4964" w14:textId="77777777" w:rsidR="000C26EF" w:rsidRDefault="004F78C4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4D28" w14:textId="77777777" w:rsidR="000C26EF" w:rsidRDefault="004F78C4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CA7B" w14:textId="77777777" w:rsidR="000C26EF" w:rsidRDefault="004F78C4">
            <w:pPr>
              <w:spacing w:line="192" w:lineRule="auto"/>
              <w:jc w:val="center"/>
            </w:pPr>
            <w:r>
              <w:t>2</w:t>
            </w:r>
          </w:p>
        </w:tc>
      </w:tr>
      <w:tr w:rsidR="000C26EF" w14:paraId="3C7D7A5A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0586" w14:textId="77777777" w:rsidR="000C26EF" w:rsidRPr="000C26EF" w:rsidRDefault="000C26EF">
            <w:pPr>
              <w:spacing w:line="192" w:lineRule="auto"/>
              <w:rPr>
                <w:sz w:val="22"/>
                <w:szCs w:val="22"/>
              </w:rPr>
            </w:pPr>
            <w:r w:rsidRPr="000C26EF">
              <w:rPr>
                <w:sz w:val="22"/>
                <w:szCs w:val="22"/>
              </w:rPr>
              <w:t>Торговые предприятия, размещенные в нестационарных торговых объектах (павильоны)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CECD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889C" w14:textId="77777777" w:rsidR="000C26EF" w:rsidRDefault="008D7C21">
            <w:pPr>
              <w:spacing w:line="192" w:lineRule="auto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7F26" w14:textId="77777777" w:rsidR="000C26EF" w:rsidRDefault="008D7C21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8A4D" w14:textId="77777777" w:rsidR="000C26EF" w:rsidRDefault="008D7C21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A056" w14:textId="77777777" w:rsidR="000C26EF" w:rsidRDefault="008D7C21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E088" w14:textId="77777777" w:rsidR="000C26EF" w:rsidRDefault="008D7C21">
            <w:pPr>
              <w:spacing w:line="192" w:lineRule="auto"/>
              <w:jc w:val="center"/>
            </w:pPr>
            <w:r>
              <w:t>1</w:t>
            </w:r>
          </w:p>
        </w:tc>
      </w:tr>
      <w:tr w:rsidR="000C26EF" w14:paraId="46A53D9D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AA55" w14:textId="77777777" w:rsidR="000C26EF" w:rsidRDefault="000C26EF">
            <w:pPr>
              <w:spacing w:line="192" w:lineRule="auto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5E57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F2D0" w14:textId="77777777" w:rsidR="000C26EF" w:rsidRDefault="000C26EF">
            <w:pPr>
              <w:spacing w:line="192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51325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3666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DD97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4D17C" w14:textId="77777777" w:rsidR="000C26EF" w:rsidRDefault="000C26EF">
            <w:pPr>
              <w:spacing w:line="192" w:lineRule="auto"/>
              <w:jc w:val="center"/>
            </w:pPr>
          </w:p>
        </w:tc>
      </w:tr>
      <w:tr w:rsidR="000C26EF" w14:paraId="5DE16FDD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9962" w14:textId="77777777" w:rsidR="000C26EF" w:rsidRDefault="000C26EF">
            <w:pPr>
              <w:spacing w:line="192" w:lineRule="auto"/>
            </w:pPr>
            <w:r>
              <w:t>Общая площадь жилищного фонда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2D46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Тыс.кв.м.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CD1F" w14:textId="77777777" w:rsidR="000C26EF" w:rsidRDefault="009D3B28">
            <w:pPr>
              <w:spacing w:line="192" w:lineRule="auto"/>
            </w:pPr>
            <w:r>
              <w:t>24,93</w:t>
            </w:r>
            <w:r w:rsidR="000C26EF"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C6F3" w14:textId="77777777" w:rsidR="000C26EF" w:rsidRDefault="000C26EF" w:rsidP="009D3B28">
            <w:pPr>
              <w:spacing w:line="192" w:lineRule="auto"/>
              <w:jc w:val="center"/>
            </w:pPr>
            <w:r>
              <w:t>24,9</w:t>
            </w:r>
            <w:r w:rsidR="009D3B28">
              <w:t>30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23F5" w14:textId="77777777" w:rsidR="000C26EF" w:rsidRDefault="009D3B28">
            <w:pPr>
              <w:spacing w:line="192" w:lineRule="auto"/>
              <w:jc w:val="center"/>
            </w:pPr>
            <w:r>
              <w:t>24,930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3303" w14:textId="77777777" w:rsidR="000C26EF" w:rsidRDefault="009D3B28">
            <w:pPr>
              <w:spacing w:line="192" w:lineRule="auto"/>
              <w:jc w:val="center"/>
            </w:pPr>
            <w:r>
              <w:t>24,930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DF19" w14:textId="77777777" w:rsidR="000C26EF" w:rsidRDefault="009D3B28">
            <w:pPr>
              <w:spacing w:line="192" w:lineRule="auto"/>
              <w:jc w:val="center"/>
            </w:pPr>
            <w:r>
              <w:t>24,930</w:t>
            </w:r>
          </w:p>
        </w:tc>
      </w:tr>
      <w:tr w:rsidR="000C26EF" w14:paraId="2B7572ED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4A74" w14:textId="77777777" w:rsidR="000C26EF" w:rsidRDefault="000C26EF">
            <w:pPr>
              <w:spacing w:line="192" w:lineRule="auto"/>
            </w:pPr>
            <w:r>
              <w:t>Протяженность сетей водоснабжения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FD76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П.м.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6FFB" w14:textId="77777777" w:rsidR="000C26EF" w:rsidRDefault="000C26EF">
            <w:pPr>
              <w:spacing w:line="192" w:lineRule="auto"/>
            </w:pPr>
            <w:r>
              <w:t>9700,00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E166" w14:textId="77777777" w:rsidR="000C26EF" w:rsidRDefault="000C26EF">
            <w:pPr>
              <w:spacing w:line="192" w:lineRule="auto"/>
              <w:jc w:val="center"/>
            </w:pPr>
            <w:r>
              <w:t>9700,00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F194" w14:textId="77777777" w:rsidR="000C26EF" w:rsidRDefault="000C26EF">
            <w:pPr>
              <w:spacing w:line="192" w:lineRule="auto"/>
              <w:jc w:val="center"/>
            </w:pPr>
            <w:r>
              <w:t>9700,00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8759" w14:textId="77777777" w:rsidR="000C26EF" w:rsidRDefault="000C26EF">
            <w:pPr>
              <w:spacing w:line="192" w:lineRule="auto"/>
              <w:jc w:val="center"/>
            </w:pPr>
            <w:r>
              <w:t>9700,00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06DE" w14:textId="77777777" w:rsidR="000C26EF" w:rsidRDefault="000C26EF">
            <w:pPr>
              <w:spacing w:line="192" w:lineRule="auto"/>
              <w:jc w:val="center"/>
            </w:pPr>
            <w:r>
              <w:t>9700,00</w:t>
            </w:r>
          </w:p>
        </w:tc>
      </w:tr>
      <w:tr w:rsidR="000C26EF" w14:paraId="47F6D553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C6BD" w14:textId="77777777" w:rsidR="000C26EF" w:rsidRDefault="000C26EF">
            <w:pPr>
              <w:spacing w:line="192" w:lineRule="auto"/>
            </w:pPr>
            <w:r>
              <w:t>Количество водонапорных башен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15EF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1A0F" w14:textId="77777777" w:rsidR="000C26EF" w:rsidRDefault="000C26EF">
            <w:pPr>
              <w:spacing w:line="192" w:lineRule="auto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A00C" w14:textId="77777777" w:rsidR="000C26EF" w:rsidRDefault="000C26EF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A3BC" w14:textId="77777777" w:rsidR="000C26EF" w:rsidRDefault="000C26EF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1FB1" w14:textId="77777777" w:rsidR="000C26EF" w:rsidRDefault="000C26EF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8C36" w14:textId="77777777" w:rsidR="000C26EF" w:rsidRDefault="000C26EF">
            <w:pPr>
              <w:spacing w:line="192" w:lineRule="auto"/>
              <w:jc w:val="center"/>
            </w:pPr>
            <w:r>
              <w:t>1</w:t>
            </w:r>
          </w:p>
        </w:tc>
      </w:tr>
      <w:tr w:rsidR="000C26EF" w14:paraId="0463F3C8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A598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скважин, используемых для централизованного водоснабжения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AD41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8C2D" w14:textId="77777777" w:rsidR="000C26EF" w:rsidRDefault="009577E2">
            <w:pPr>
              <w:spacing w:line="192" w:lineRule="auto"/>
            </w:pPr>
            <w: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73F6" w14:textId="77777777" w:rsidR="000C26EF" w:rsidRDefault="009577E2">
            <w:pPr>
              <w:spacing w:line="192" w:lineRule="auto"/>
              <w:jc w:val="center"/>
            </w:pPr>
            <w: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877F" w14:textId="77777777" w:rsidR="000C26EF" w:rsidRDefault="009577E2">
            <w:pPr>
              <w:spacing w:line="192" w:lineRule="auto"/>
              <w:jc w:val="center"/>
            </w:pPr>
            <w: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F8E4" w14:textId="77777777" w:rsidR="000C26EF" w:rsidRDefault="009577E2">
            <w:pPr>
              <w:spacing w:line="192" w:lineRule="auto"/>
              <w:jc w:val="center"/>
            </w:pPr>
            <w: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0FEE" w14:textId="77777777" w:rsidR="000C26EF" w:rsidRDefault="009577E2">
            <w:pPr>
              <w:spacing w:line="192" w:lineRule="auto"/>
              <w:jc w:val="center"/>
            </w:pPr>
            <w:r>
              <w:t>4</w:t>
            </w:r>
          </w:p>
        </w:tc>
      </w:tr>
      <w:tr w:rsidR="000C26EF" w14:paraId="4B8F7D3E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FCBA" w14:textId="77777777" w:rsidR="000C26EF" w:rsidRDefault="000C26EF">
            <w:pPr>
              <w:spacing w:line="192" w:lineRule="auto"/>
              <w:rPr>
                <w:b/>
              </w:rPr>
            </w:pPr>
            <w:r>
              <w:rPr>
                <w:b/>
              </w:rPr>
              <w:t>Здравоохранение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2078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97E93" w14:textId="77777777" w:rsidR="000C26EF" w:rsidRDefault="000C26EF">
            <w:pPr>
              <w:spacing w:line="192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A537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2AB0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67795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65A35" w14:textId="77777777" w:rsidR="000C26EF" w:rsidRDefault="000C26EF">
            <w:pPr>
              <w:spacing w:line="192" w:lineRule="auto"/>
              <w:jc w:val="center"/>
            </w:pPr>
          </w:p>
        </w:tc>
      </w:tr>
      <w:tr w:rsidR="000C26EF" w14:paraId="1AE67C1E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9321" w14:textId="77777777" w:rsidR="000C26EF" w:rsidRDefault="000C26EF">
            <w:pPr>
              <w:spacing w:line="192" w:lineRule="auto"/>
            </w:pPr>
            <w:r>
              <w:t xml:space="preserve">Число </w:t>
            </w:r>
            <w:proofErr w:type="spellStart"/>
            <w:r>
              <w:t>ФАПов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5080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0D7A" w14:textId="77777777" w:rsidR="000C26EF" w:rsidRDefault="000C26EF">
            <w:pPr>
              <w:spacing w:line="192" w:lineRule="auto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C609" w14:textId="77777777" w:rsidR="000C26EF" w:rsidRDefault="000C26EF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EA09" w14:textId="77777777" w:rsidR="000C26EF" w:rsidRDefault="000C26EF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3FE6" w14:textId="77777777" w:rsidR="000C26EF" w:rsidRDefault="000C26EF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3238" w14:textId="77777777" w:rsidR="000C26EF" w:rsidRDefault="000C26EF">
            <w:pPr>
              <w:spacing w:line="192" w:lineRule="auto"/>
              <w:jc w:val="center"/>
            </w:pPr>
            <w:r>
              <w:t>2</w:t>
            </w:r>
          </w:p>
        </w:tc>
      </w:tr>
      <w:tr w:rsidR="000C26EF" w14:paraId="636BDBD8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4259" w14:textId="77777777" w:rsidR="000C26EF" w:rsidRDefault="000C26EF">
            <w:pPr>
              <w:spacing w:line="192" w:lineRule="auto"/>
              <w:rPr>
                <w:sz w:val="20"/>
                <w:szCs w:val="20"/>
              </w:rPr>
            </w:pPr>
            <w:r>
              <w:t>Число врачей</w:t>
            </w:r>
          </w:p>
          <w:p w14:paraId="4AE213B1" w14:textId="77777777" w:rsidR="000C26EF" w:rsidRDefault="000C26EF">
            <w:pPr>
              <w:spacing w:line="192" w:lineRule="auto"/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5274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0E39" w14:textId="77777777" w:rsidR="000C26EF" w:rsidRDefault="000C26EF">
            <w:pPr>
              <w:spacing w:line="192" w:lineRule="auto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71A0" w14:textId="77777777" w:rsidR="000C26EF" w:rsidRDefault="000C26EF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0DEB" w14:textId="77777777" w:rsidR="000C26EF" w:rsidRDefault="000C26EF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E7E2" w14:textId="77777777" w:rsidR="000C26EF" w:rsidRDefault="000C26EF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9826" w14:textId="77777777" w:rsidR="000C26EF" w:rsidRDefault="000C26EF">
            <w:pPr>
              <w:spacing w:line="192" w:lineRule="auto"/>
              <w:jc w:val="center"/>
            </w:pPr>
            <w:r>
              <w:t>1</w:t>
            </w:r>
          </w:p>
        </w:tc>
      </w:tr>
      <w:tr w:rsidR="000C26EF" w14:paraId="349651D1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D8FE" w14:textId="77777777" w:rsidR="000C26EF" w:rsidRDefault="000C26EF">
            <w:pPr>
              <w:spacing w:line="192" w:lineRule="auto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54DA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5FB18" w14:textId="77777777" w:rsidR="000C26EF" w:rsidRDefault="000C26EF">
            <w:pPr>
              <w:spacing w:line="192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C7FF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5A47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2B0F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7D36A" w14:textId="77777777" w:rsidR="000C26EF" w:rsidRDefault="000C26EF">
            <w:pPr>
              <w:spacing w:line="192" w:lineRule="auto"/>
              <w:jc w:val="center"/>
            </w:pPr>
          </w:p>
        </w:tc>
      </w:tr>
      <w:tr w:rsidR="000C26EF" w14:paraId="667A31C7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7D45" w14:textId="77777777" w:rsidR="000C26EF" w:rsidRDefault="000C26EF">
            <w:pPr>
              <w:spacing w:line="192" w:lineRule="auto"/>
              <w:rPr>
                <w:sz w:val="20"/>
                <w:szCs w:val="20"/>
              </w:rPr>
            </w:pPr>
            <w:r>
              <w:t xml:space="preserve">Количество общедоступных </w:t>
            </w:r>
            <w:r>
              <w:lastRenderedPageBreak/>
              <w:t>библиотек</w:t>
            </w:r>
          </w:p>
          <w:p w14:paraId="374B7857" w14:textId="77777777" w:rsidR="000C26EF" w:rsidRDefault="000C26EF">
            <w:pPr>
              <w:spacing w:line="192" w:lineRule="auto"/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64E4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5D03" w14:textId="77777777" w:rsidR="000C26EF" w:rsidRDefault="00137B85">
            <w:pPr>
              <w:spacing w:line="192" w:lineRule="auto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224A" w14:textId="77777777" w:rsidR="000C26EF" w:rsidRDefault="00137B85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67CC" w14:textId="77777777" w:rsidR="000C26EF" w:rsidRDefault="00137B85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BAC6" w14:textId="77777777" w:rsidR="000C26EF" w:rsidRDefault="00137B85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2A93" w14:textId="77777777" w:rsidR="000C26EF" w:rsidRDefault="00137B85">
            <w:pPr>
              <w:spacing w:line="192" w:lineRule="auto"/>
              <w:jc w:val="center"/>
            </w:pPr>
            <w:r>
              <w:t>2</w:t>
            </w:r>
          </w:p>
        </w:tc>
      </w:tr>
      <w:tr w:rsidR="000C26EF" w14:paraId="729B101E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7A2E" w14:textId="77777777" w:rsidR="000C26EF" w:rsidRDefault="000C26EF">
            <w:pPr>
              <w:spacing w:line="192" w:lineRule="auto"/>
            </w:pPr>
            <w:r>
              <w:t>Библиотечный фонд общедоступных библиотек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1D37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Тыс.экз.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8D0A" w14:textId="77777777" w:rsidR="000C26EF" w:rsidRDefault="000C26EF" w:rsidP="004F78C4">
            <w:pPr>
              <w:spacing w:line="192" w:lineRule="auto"/>
            </w:pPr>
            <w:r>
              <w:t>23,</w:t>
            </w:r>
            <w:r w:rsidR="004F78C4">
              <w:t>392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8C1A" w14:textId="77777777" w:rsidR="000C26EF" w:rsidRDefault="000C26EF" w:rsidP="004F78C4">
            <w:pPr>
              <w:spacing w:line="192" w:lineRule="auto"/>
              <w:jc w:val="center"/>
            </w:pPr>
            <w:r>
              <w:t>23,</w:t>
            </w:r>
            <w:r w:rsidR="004F78C4">
              <w:t>392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A8A0" w14:textId="77777777" w:rsidR="000C26EF" w:rsidRDefault="000C26EF" w:rsidP="004F78C4">
            <w:pPr>
              <w:spacing w:line="192" w:lineRule="auto"/>
              <w:jc w:val="center"/>
            </w:pPr>
            <w:r>
              <w:t>23,</w:t>
            </w:r>
            <w:r w:rsidR="004F78C4">
              <w:t>392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BA2C" w14:textId="77777777" w:rsidR="000C26EF" w:rsidRDefault="000C26EF" w:rsidP="004F78C4">
            <w:pPr>
              <w:spacing w:line="192" w:lineRule="auto"/>
              <w:jc w:val="center"/>
            </w:pPr>
            <w:r>
              <w:t>23,</w:t>
            </w:r>
            <w:r w:rsidR="004F78C4">
              <w:t>392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FEBA" w14:textId="77777777" w:rsidR="000C26EF" w:rsidRDefault="000C26EF" w:rsidP="004F78C4">
            <w:pPr>
              <w:spacing w:line="192" w:lineRule="auto"/>
              <w:jc w:val="center"/>
            </w:pPr>
            <w:r>
              <w:t>23,</w:t>
            </w:r>
            <w:r w:rsidR="004F78C4">
              <w:t>392</w:t>
            </w:r>
          </w:p>
        </w:tc>
      </w:tr>
      <w:tr w:rsidR="000C26EF" w14:paraId="02D43ABD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33FA" w14:textId="77777777" w:rsidR="000C26EF" w:rsidRDefault="000C26EF">
            <w:pPr>
              <w:spacing w:line="192" w:lineRule="auto"/>
            </w:pPr>
            <w:r>
              <w:t>Численность пользователей общедоступных библиотек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D901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FDBC" w14:textId="77777777" w:rsidR="000C26EF" w:rsidRDefault="00C611BB" w:rsidP="00137B85">
            <w:pPr>
              <w:spacing w:line="192" w:lineRule="auto"/>
            </w:pPr>
            <w:r>
              <w:t>137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1799" w14:textId="77777777" w:rsidR="000C26EF" w:rsidRDefault="008D7C21" w:rsidP="00C611BB">
            <w:pPr>
              <w:spacing w:line="192" w:lineRule="auto"/>
              <w:jc w:val="center"/>
            </w:pPr>
            <w:r>
              <w:t>1</w:t>
            </w:r>
            <w:r w:rsidR="00C611BB">
              <w:t>37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1DA1" w14:textId="77777777" w:rsidR="000C26EF" w:rsidRDefault="008D7C21" w:rsidP="00C611BB">
            <w:pPr>
              <w:spacing w:line="192" w:lineRule="auto"/>
              <w:jc w:val="center"/>
            </w:pPr>
            <w:r>
              <w:t>1</w:t>
            </w:r>
            <w:r w:rsidR="00C611BB">
              <w:t>37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632E" w14:textId="77777777" w:rsidR="000C26EF" w:rsidRDefault="008D7C21" w:rsidP="00C611BB">
            <w:pPr>
              <w:spacing w:line="192" w:lineRule="auto"/>
              <w:jc w:val="center"/>
            </w:pPr>
            <w:r>
              <w:t>1</w:t>
            </w:r>
            <w:r w:rsidR="00C611BB">
              <w:t>37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D6AB" w14:textId="77777777" w:rsidR="000C26EF" w:rsidRDefault="009D3B28" w:rsidP="00C611BB">
            <w:pPr>
              <w:spacing w:line="192" w:lineRule="auto"/>
              <w:jc w:val="center"/>
            </w:pPr>
            <w:r>
              <w:t>1</w:t>
            </w:r>
            <w:r w:rsidR="00C611BB">
              <w:t>37</w:t>
            </w:r>
          </w:p>
        </w:tc>
      </w:tr>
      <w:tr w:rsidR="000C26EF" w14:paraId="5B4EF8EE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0542" w14:textId="77777777" w:rsidR="000C26EF" w:rsidRDefault="000C26EF">
            <w:pPr>
              <w:spacing w:line="192" w:lineRule="auto"/>
            </w:pPr>
            <w:r>
              <w:t>Количество учреждений культурно - досугового типа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68FB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Ед. 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31E9" w14:textId="77777777" w:rsidR="000C26EF" w:rsidRDefault="004F78C4">
            <w:pPr>
              <w:spacing w:line="192" w:lineRule="auto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917C" w14:textId="77777777" w:rsidR="000C26EF" w:rsidRDefault="000F1D6D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13B9" w14:textId="77777777" w:rsidR="000C26EF" w:rsidRDefault="000F1D6D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533C" w14:textId="77777777" w:rsidR="000C26EF" w:rsidRDefault="000F1D6D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F306" w14:textId="77777777" w:rsidR="000C26EF" w:rsidRDefault="000F1D6D">
            <w:pPr>
              <w:spacing w:line="192" w:lineRule="auto"/>
              <w:jc w:val="center"/>
            </w:pPr>
            <w:r>
              <w:t>2</w:t>
            </w:r>
          </w:p>
        </w:tc>
      </w:tr>
      <w:tr w:rsidR="000C26EF" w14:paraId="66DB515F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B4CC" w14:textId="77777777" w:rsidR="000C26EF" w:rsidRDefault="000C26EF">
            <w:pPr>
              <w:spacing w:line="192" w:lineRule="auto"/>
            </w:pPr>
            <w:r>
              <w:t>Количество участников культурно</w:t>
            </w:r>
            <w:r w:rsidR="002554A7">
              <w:t xml:space="preserve"> </w:t>
            </w:r>
            <w:r>
              <w:t>-</w:t>
            </w:r>
            <w:r w:rsidR="002554A7">
              <w:t xml:space="preserve"> </w:t>
            </w:r>
            <w:r>
              <w:t>досуговых мероприятий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FD5B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60A6" w14:textId="77777777" w:rsidR="000C26EF" w:rsidRDefault="00C611BB" w:rsidP="00ED5743">
            <w:pPr>
              <w:spacing w:line="192" w:lineRule="auto"/>
            </w:pPr>
            <w:r>
              <w:t>12688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C347" w14:textId="77777777" w:rsidR="000C26EF" w:rsidRDefault="00C611BB" w:rsidP="000F1D6D">
            <w:pPr>
              <w:spacing w:line="192" w:lineRule="auto"/>
              <w:jc w:val="center"/>
            </w:pPr>
            <w:r>
              <w:t>12688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681D" w14:textId="77777777" w:rsidR="000C26EF" w:rsidRDefault="00C611BB" w:rsidP="000F1D6D">
            <w:pPr>
              <w:spacing w:line="192" w:lineRule="auto"/>
              <w:jc w:val="center"/>
            </w:pPr>
            <w:r>
              <w:t>12688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FAFA" w14:textId="77777777" w:rsidR="000C26EF" w:rsidRDefault="00C611BB" w:rsidP="008D7C21">
            <w:pPr>
              <w:spacing w:line="192" w:lineRule="auto"/>
              <w:jc w:val="center"/>
            </w:pPr>
            <w:r>
              <w:t>12688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0582" w14:textId="77777777" w:rsidR="000C26EF" w:rsidRDefault="00C611BB" w:rsidP="008D7C21">
            <w:pPr>
              <w:spacing w:line="192" w:lineRule="auto"/>
              <w:jc w:val="center"/>
            </w:pPr>
            <w:r>
              <w:t>12688</w:t>
            </w:r>
          </w:p>
        </w:tc>
      </w:tr>
      <w:tr w:rsidR="000C26EF" w14:paraId="1DB39130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A12D" w14:textId="77777777" w:rsidR="000C26EF" w:rsidRDefault="000C26EF">
            <w:pPr>
              <w:spacing w:line="192" w:lineRule="auto"/>
            </w:pPr>
            <w:r>
              <w:t>Численность работающих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F1E6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C106" w14:textId="77777777" w:rsidR="000C26EF" w:rsidRDefault="002F318E">
            <w:pPr>
              <w:spacing w:line="192" w:lineRule="auto"/>
            </w:pPr>
            <w: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CD10" w14:textId="77777777" w:rsidR="000C26EF" w:rsidRDefault="002F318E">
            <w:pPr>
              <w:spacing w:line="192" w:lineRule="auto"/>
              <w:jc w:val="center"/>
            </w:pPr>
            <w: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9609" w14:textId="77777777" w:rsidR="000C26EF" w:rsidRDefault="002F318E">
            <w:pPr>
              <w:spacing w:line="192" w:lineRule="auto"/>
              <w:jc w:val="center"/>
            </w:pPr>
            <w: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AC17" w14:textId="77777777" w:rsidR="000C26EF" w:rsidRDefault="002F318E">
            <w:pPr>
              <w:spacing w:line="192" w:lineRule="auto"/>
              <w:jc w:val="center"/>
            </w:pPr>
            <w: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B983" w14:textId="77777777" w:rsidR="000C26EF" w:rsidRDefault="002F318E">
            <w:pPr>
              <w:spacing w:line="192" w:lineRule="auto"/>
              <w:jc w:val="center"/>
            </w:pPr>
            <w:r>
              <w:t>3</w:t>
            </w:r>
          </w:p>
        </w:tc>
      </w:tr>
      <w:tr w:rsidR="000C26EF" w14:paraId="2A08C960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9391" w14:textId="77777777" w:rsidR="000C26EF" w:rsidRDefault="000C26EF">
            <w:pPr>
              <w:spacing w:line="192" w:lineRule="auto"/>
            </w:pPr>
            <w:r>
              <w:t>Количество объектов культурного наследия местного значения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CCD5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F931" w14:textId="77777777" w:rsidR="000C26EF" w:rsidRDefault="008D7C21">
            <w:pPr>
              <w:spacing w:line="192" w:lineRule="auto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C9B4" w14:textId="77777777" w:rsidR="000C26EF" w:rsidRDefault="008D7C21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F6CD" w14:textId="77777777" w:rsidR="000C26EF" w:rsidRDefault="008D7C21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EC6A" w14:textId="77777777" w:rsidR="000C26EF" w:rsidRDefault="008D7C21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8576" w14:textId="77777777" w:rsidR="000C26EF" w:rsidRDefault="008D7C21">
            <w:pPr>
              <w:spacing w:line="192" w:lineRule="auto"/>
              <w:jc w:val="center"/>
            </w:pPr>
            <w:r>
              <w:t>1</w:t>
            </w:r>
          </w:p>
        </w:tc>
      </w:tr>
      <w:tr w:rsidR="000C26EF" w14:paraId="3E5F6611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229F" w14:textId="77777777" w:rsidR="000C26EF" w:rsidRDefault="000C26EF">
            <w:pPr>
              <w:spacing w:line="192" w:lineRule="auto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F0D2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97EF" w14:textId="77777777" w:rsidR="000C26EF" w:rsidRDefault="000C26EF">
            <w:pPr>
              <w:spacing w:line="192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E782D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533B6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8D08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436B" w14:textId="77777777" w:rsidR="000C26EF" w:rsidRDefault="000C26EF">
            <w:pPr>
              <w:spacing w:line="192" w:lineRule="auto"/>
              <w:jc w:val="center"/>
            </w:pPr>
          </w:p>
        </w:tc>
      </w:tr>
      <w:tr w:rsidR="000C26EF" w14:paraId="4D953AEF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804D" w14:textId="77777777" w:rsidR="000C26EF" w:rsidRDefault="000C26EF">
            <w:pPr>
              <w:spacing w:line="192" w:lineRule="auto"/>
            </w:pPr>
            <w:r>
              <w:t>Общеобразовательные организации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F9EB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6E3C" w14:textId="77777777" w:rsidR="000C26EF" w:rsidRDefault="000C26EF">
            <w:pPr>
              <w:spacing w:line="192" w:lineRule="auto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C0AC" w14:textId="77777777" w:rsidR="000C26EF" w:rsidRDefault="000C26EF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6E43" w14:textId="77777777" w:rsidR="000C26EF" w:rsidRDefault="000C26EF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C9C6" w14:textId="77777777" w:rsidR="000C26EF" w:rsidRDefault="000C26EF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64B4" w14:textId="77777777" w:rsidR="000C26EF" w:rsidRDefault="000C26EF">
            <w:pPr>
              <w:spacing w:line="192" w:lineRule="auto"/>
              <w:jc w:val="center"/>
            </w:pPr>
            <w:r>
              <w:t>1</w:t>
            </w:r>
          </w:p>
        </w:tc>
      </w:tr>
      <w:tr w:rsidR="000C26EF" w14:paraId="08D12D06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D23D" w14:textId="77777777" w:rsidR="000C26EF" w:rsidRDefault="000C26EF">
            <w:pPr>
              <w:spacing w:line="192" w:lineRule="auto"/>
            </w:pPr>
            <w:r>
              <w:t xml:space="preserve">Численность обучающихся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7230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5103" w14:textId="77777777" w:rsidR="000C26EF" w:rsidRPr="001C51AC" w:rsidRDefault="001C51AC" w:rsidP="002F318E">
            <w:pPr>
              <w:spacing w:line="192" w:lineRule="auto"/>
            </w:pPr>
            <w:r w:rsidRPr="001C51AC"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B50F" w14:textId="77777777" w:rsidR="000C26EF" w:rsidRPr="001C51AC" w:rsidRDefault="001C51AC" w:rsidP="008D7C21">
            <w:pPr>
              <w:spacing w:line="192" w:lineRule="auto"/>
              <w:jc w:val="center"/>
            </w:pPr>
            <w:r w:rsidRPr="001C51AC">
              <w:t>10</w:t>
            </w:r>
            <w:r w:rsidR="008D7C21"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D98A" w14:textId="77777777" w:rsidR="000C26EF" w:rsidRPr="001C51AC" w:rsidRDefault="001C51AC" w:rsidP="008D7C21">
            <w:pPr>
              <w:spacing w:line="192" w:lineRule="auto"/>
              <w:jc w:val="center"/>
            </w:pPr>
            <w:r w:rsidRPr="001C51AC">
              <w:t>10</w:t>
            </w:r>
            <w:r w:rsidR="008D7C21"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5BD9" w14:textId="77777777" w:rsidR="000C26EF" w:rsidRPr="001C51AC" w:rsidRDefault="001C51AC" w:rsidP="008D7C21">
            <w:pPr>
              <w:spacing w:line="192" w:lineRule="auto"/>
              <w:jc w:val="center"/>
            </w:pPr>
            <w:r w:rsidRPr="001C51AC">
              <w:t>10</w:t>
            </w:r>
            <w:r w:rsidR="008D7C21"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7011" w14:textId="77777777" w:rsidR="000C26EF" w:rsidRPr="001C51AC" w:rsidRDefault="008D7C21" w:rsidP="002F318E">
            <w:pPr>
              <w:spacing w:line="192" w:lineRule="auto"/>
              <w:jc w:val="center"/>
            </w:pPr>
            <w:r>
              <w:t>100</w:t>
            </w:r>
          </w:p>
        </w:tc>
      </w:tr>
      <w:tr w:rsidR="000C26EF" w14:paraId="137BC707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E192" w14:textId="77777777" w:rsidR="000C26EF" w:rsidRDefault="000C26EF">
            <w:pPr>
              <w:spacing w:line="192" w:lineRule="auto"/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8630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CBB7" w14:textId="77777777" w:rsidR="000C26EF" w:rsidRDefault="000C26EF">
            <w:pPr>
              <w:spacing w:line="192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DCAA7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431B9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7ADF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8FCF" w14:textId="77777777" w:rsidR="000C26EF" w:rsidRDefault="000C26EF">
            <w:pPr>
              <w:spacing w:line="192" w:lineRule="auto"/>
              <w:jc w:val="center"/>
            </w:pPr>
          </w:p>
        </w:tc>
      </w:tr>
      <w:tr w:rsidR="000C26EF" w14:paraId="6644586E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0E52" w14:textId="77777777" w:rsidR="000C26EF" w:rsidRDefault="000C26EF">
            <w:pPr>
              <w:spacing w:line="192" w:lineRule="auto"/>
            </w:pPr>
            <w:r>
              <w:t>Численность населения, систематически занимающихся физической культурой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0ACD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17FE" w14:textId="77777777" w:rsidR="000C26EF" w:rsidRPr="00137B85" w:rsidRDefault="008D7C21" w:rsidP="000F1D6D">
            <w:pPr>
              <w:spacing w:line="192" w:lineRule="auto"/>
            </w:pPr>
            <w:r>
              <w:t>509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239F" w14:textId="77777777" w:rsidR="000C26EF" w:rsidRPr="00137B85" w:rsidRDefault="008D7C21" w:rsidP="00DF0CBF">
            <w:pPr>
              <w:spacing w:line="192" w:lineRule="auto"/>
              <w:jc w:val="center"/>
            </w:pPr>
            <w:r>
              <w:t>5</w:t>
            </w:r>
            <w:r w:rsidR="00DF0CBF">
              <w:t>15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5505" w14:textId="77777777" w:rsidR="000C26EF" w:rsidRPr="00137B85" w:rsidRDefault="008D7C21" w:rsidP="00DF0CBF">
            <w:pPr>
              <w:spacing w:line="192" w:lineRule="auto"/>
              <w:jc w:val="center"/>
            </w:pPr>
            <w:r>
              <w:t>5</w:t>
            </w:r>
            <w:r w:rsidR="00DF0CBF">
              <w:t>20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5485" w14:textId="77777777" w:rsidR="000C26EF" w:rsidRPr="00137B85" w:rsidRDefault="008D7C21" w:rsidP="00DF0CBF">
            <w:pPr>
              <w:spacing w:line="192" w:lineRule="auto"/>
              <w:jc w:val="center"/>
            </w:pPr>
            <w:r>
              <w:t>5</w:t>
            </w:r>
            <w:r w:rsidR="00DF0CBF">
              <w:t>25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3288" w14:textId="77777777" w:rsidR="000C26EF" w:rsidRPr="00137B85" w:rsidRDefault="008D7C21" w:rsidP="00DF0CBF">
            <w:pPr>
              <w:spacing w:line="192" w:lineRule="auto"/>
              <w:jc w:val="center"/>
            </w:pPr>
            <w:r>
              <w:t>5</w:t>
            </w:r>
            <w:r w:rsidR="00DF0CBF">
              <w:t>30</w:t>
            </w:r>
          </w:p>
        </w:tc>
      </w:tr>
      <w:tr w:rsidR="000C26EF" w14:paraId="0255199F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69AC" w14:textId="77777777" w:rsidR="000C26EF" w:rsidRDefault="000C26EF">
            <w:pPr>
              <w:spacing w:line="192" w:lineRule="auto"/>
            </w:pPr>
            <w:r>
              <w:t>Количество спортивных сооружений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D309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DB28" w14:textId="77777777" w:rsidR="000C26EF" w:rsidRDefault="000C26EF">
            <w:pPr>
              <w:spacing w:line="192" w:lineRule="auto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7408" w14:textId="77777777" w:rsidR="000C26EF" w:rsidRDefault="000C26EF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4354" w14:textId="77777777" w:rsidR="000C26EF" w:rsidRDefault="000C26EF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C0FC" w14:textId="77777777" w:rsidR="000C26EF" w:rsidRDefault="000C26EF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6AB9" w14:textId="77777777" w:rsidR="000C26EF" w:rsidRDefault="000C26EF">
            <w:pPr>
              <w:spacing w:line="192" w:lineRule="auto"/>
              <w:jc w:val="center"/>
            </w:pPr>
            <w:r>
              <w:t>2</w:t>
            </w:r>
          </w:p>
        </w:tc>
      </w:tr>
      <w:tr w:rsidR="000C26EF" w14:paraId="15401EEB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9725" w14:textId="77777777" w:rsidR="000C26EF" w:rsidRDefault="000C26EF">
            <w:pPr>
              <w:spacing w:line="192" w:lineRule="auto"/>
              <w:rPr>
                <w:b/>
              </w:rPr>
            </w:pPr>
            <w:r>
              <w:rPr>
                <w:b/>
              </w:rPr>
              <w:t>Муниципальная собственность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2AA1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3836" w14:textId="77777777" w:rsidR="000C26EF" w:rsidRDefault="000C26EF">
            <w:pPr>
              <w:spacing w:line="192" w:lineRule="auto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81B4D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2ED7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DCE17" w14:textId="77777777" w:rsidR="000C26EF" w:rsidRDefault="000C26EF">
            <w:pPr>
              <w:spacing w:line="192" w:lineRule="auto"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815FC" w14:textId="77777777" w:rsidR="000C26EF" w:rsidRDefault="000C26EF">
            <w:pPr>
              <w:spacing w:line="192" w:lineRule="auto"/>
              <w:jc w:val="center"/>
            </w:pPr>
          </w:p>
        </w:tc>
      </w:tr>
      <w:tr w:rsidR="000C26EF" w14:paraId="299BB3D9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E3F4" w14:textId="77777777" w:rsidR="000C26EF" w:rsidRDefault="000C26EF">
            <w:pPr>
              <w:spacing w:line="192" w:lineRule="auto"/>
            </w:pPr>
            <w:r>
              <w:t>Количество объектов недвижимого имущества, учтенных в Реестре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E588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3660" w14:textId="77777777" w:rsidR="000C26EF" w:rsidRDefault="008D7C21" w:rsidP="009577E2">
            <w:pPr>
              <w:spacing w:line="192" w:lineRule="auto"/>
            </w:pPr>
            <w:r>
              <w:t>19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BB8C" w14:textId="77777777" w:rsidR="000C26EF" w:rsidRDefault="008D7C21" w:rsidP="00137B85">
            <w:pPr>
              <w:spacing w:line="192" w:lineRule="auto"/>
              <w:jc w:val="center"/>
            </w:pPr>
            <w:r>
              <w:t>19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BCF4" w14:textId="77777777" w:rsidR="000C26EF" w:rsidRDefault="008D7C21" w:rsidP="00137B85">
            <w:pPr>
              <w:spacing w:line="192" w:lineRule="auto"/>
              <w:jc w:val="center"/>
            </w:pPr>
            <w:r>
              <w:t>19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C756" w14:textId="77777777" w:rsidR="000C26EF" w:rsidRDefault="008D7C21" w:rsidP="00137B85">
            <w:pPr>
              <w:spacing w:line="192" w:lineRule="auto"/>
              <w:jc w:val="center"/>
            </w:pPr>
            <w:r>
              <w:t>19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2143" w14:textId="77777777" w:rsidR="000C26EF" w:rsidRDefault="008D7C21" w:rsidP="00137B85">
            <w:pPr>
              <w:spacing w:line="192" w:lineRule="auto"/>
              <w:jc w:val="center"/>
            </w:pPr>
            <w:r>
              <w:t>19</w:t>
            </w:r>
          </w:p>
        </w:tc>
      </w:tr>
      <w:tr w:rsidR="000C26EF" w14:paraId="66851EAA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61A0" w14:textId="77777777" w:rsidR="000C26EF" w:rsidRDefault="000C26EF">
            <w:pPr>
              <w:spacing w:line="192" w:lineRule="auto"/>
            </w:pPr>
            <w:r>
              <w:t>Их балансовая стоимость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1023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Тыс.рублей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06D3" w14:textId="77777777" w:rsidR="000C26EF" w:rsidRDefault="008D7C21">
            <w:pPr>
              <w:spacing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10872,160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AD03" w14:textId="77777777" w:rsidR="000C26EF" w:rsidRDefault="008D7C21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10872,160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1631" w14:textId="77777777" w:rsidR="000C26EF" w:rsidRDefault="008D7C21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10872,160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484B" w14:textId="77777777" w:rsidR="000C26EF" w:rsidRDefault="008D7C21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10872,160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2DB3" w14:textId="77777777" w:rsidR="000C26EF" w:rsidRDefault="008D7C21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10872,160</w:t>
            </w:r>
          </w:p>
        </w:tc>
      </w:tr>
      <w:tr w:rsidR="000C26EF" w14:paraId="155A87CF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5CAA" w14:textId="77777777" w:rsidR="000C26EF" w:rsidRDefault="000C26EF">
            <w:pPr>
              <w:spacing w:line="192" w:lineRule="auto"/>
            </w:pPr>
            <w:r>
              <w:t>Количество земельных участков, учтенных в Реестре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B7BA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4FD6" w14:textId="77777777" w:rsidR="000C26EF" w:rsidRDefault="008D7C21">
            <w:pPr>
              <w:spacing w:line="192" w:lineRule="auto"/>
            </w:pPr>
            <w: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827B" w14:textId="77777777" w:rsidR="000C26EF" w:rsidRDefault="008D7C21" w:rsidP="00071F17">
            <w:pPr>
              <w:spacing w:line="192" w:lineRule="auto"/>
              <w:jc w:val="center"/>
            </w:pPr>
            <w:r>
              <w:t>1</w:t>
            </w:r>
            <w:r w:rsidR="00071F17"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9C4B" w14:textId="77777777" w:rsidR="000C26EF" w:rsidRDefault="008D7C21" w:rsidP="00071F17">
            <w:pPr>
              <w:spacing w:line="192" w:lineRule="auto"/>
              <w:jc w:val="center"/>
            </w:pPr>
            <w:r>
              <w:t>1</w:t>
            </w:r>
            <w:r w:rsidR="00071F17"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F3F0" w14:textId="77777777" w:rsidR="000C26EF" w:rsidRDefault="008D7C21" w:rsidP="00071F17">
            <w:pPr>
              <w:spacing w:line="192" w:lineRule="auto"/>
              <w:jc w:val="center"/>
            </w:pPr>
            <w:r>
              <w:t>1</w:t>
            </w:r>
            <w:r w:rsidR="00071F17"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206B" w14:textId="77777777" w:rsidR="000C26EF" w:rsidRDefault="008D7C21" w:rsidP="00071F17">
            <w:pPr>
              <w:spacing w:line="192" w:lineRule="auto"/>
              <w:jc w:val="center"/>
            </w:pPr>
            <w:r>
              <w:t>1</w:t>
            </w:r>
            <w:r w:rsidR="00071F17">
              <w:t>4</w:t>
            </w:r>
          </w:p>
        </w:tc>
      </w:tr>
      <w:tr w:rsidR="000C26EF" w14:paraId="0AC06713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C8FF" w14:textId="77777777" w:rsidR="000C26EF" w:rsidRDefault="000C26EF">
            <w:pPr>
              <w:spacing w:line="192" w:lineRule="auto"/>
            </w:pPr>
            <w:r>
              <w:t>Их балансовая стоимость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AC56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Тыс.рублей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46F2" w14:textId="77777777" w:rsidR="000C26EF" w:rsidRPr="000F1D6D" w:rsidRDefault="008D7C21">
            <w:pPr>
              <w:spacing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2521,520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745F" w14:textId="77777777" w:rsidR="000C26EF" w:rsidRPr="000F1D6D" w:rsidRDefault="00DF0CBF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2514,008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6522" w14:textId="77777777" w:rsidR="000C26EF" w:rsidRPr="000F1D6D" w:rsidRDefault="00DF0CBF" w:rsidP="009577E2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2514,008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B6AB" w14:textId="77777777" w:rsidR="000C26EF" w:rsidRPr="000F1D6D" w:rsidRDefault="00DF0CBF" w:rsidP="009577E2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2514,008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BED8" w14:textId="77777777" w:rsidR="000C26EF" w:rsidRPr="000F1D6D" w:rsidRDefault="00DF0CBF" w:rsidP="009577E2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2514,008</w:t>
            </w:r>
          </w:p>
        </w:tc>
      </w:tr>
      <w:tr w:rsidR="000C26EF" w14:paraId="30739B0D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E819" w14:textId="77777777" w:rsidR="000C26EF" w:rsidRDefault="000C26EF">
            <w:pPr>
              <w:spacing w:line="192" w:lineRule="auto"/>
            </w:pPr>
            <w:r>
              <w:t>Площадь, учтенных в Реестре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B04C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0357" w14:textId="77777777" w:rsidR="000C26EF" w:rsidRDefault="008D7C21">
            <w:pPr>
              <w:spacing w:line="192" w:lineRule="auto"/>
            </w:pPr>
            <w:r>
              <w:t>70,640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EF22" w14:textId="77777777" w:rsidR="000C26EF" w:rsidRDefault="008D7C21" w:rsidP="006901A9">
            <w:pPr>
              <w:spacing w:line="192" w:lineRule="auto"/>
              <w:jc w:val="center"/>
            </w:pPr>
            <w:r>
              <w:t>70,640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AC9D" w14:textId="77777777" w:rsidR="000C26EF" w:rsidRDefault="008D7C21" w:rsidP="006901A9">
            <w:pPr>
              <w:spacing w:line="192" w:lineRule="auto"/>
              <w:jc w:val="center"/>
            </w:pPr>
            <w:r>
              <w:t>70,640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E4E5" w14:textId="77777777" w:rsidR="000C26EF" w:rsidRDefault="008D7C21" w:rsidP="006901A9">
            <w:pPr>
              <w:spacing w:line="192" w:lineRule="auto"/>
              <w:jc w:val="center"/>
            </w:pPr>
            <w:r>
              <w:t>70,640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E135" w14:textId="77777777" w:rsidR="000C26EF" w:rsidRDefault="008D7C21" w:rsidP="006901A9">
            <w:pPr>
              <w:spacing w:line="192" w:lineRule="auto"/>
              <w:jc w:val="center"/>
            </w:pPr>
            <w:r>
              <w:t>70,640</w:t>
            </w:r>
          </w:p>
        </w:tc>
      </w:tr>
      <w:tr w:rsidR="000C26EF" w14:paraId="2DAEB65F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11AB" w14:textId="77777777" w:rsidR="000C26EF" w:rsidRDefault="000C26EF">
            <w:pPr>
              <w:spacing w:line="192" w:lineRule="auto"/>
              <w:rPr>
                <w:b/>
              </w:rPr>
            </w:pPr>
            <w:r>
              <w:rPr>
                <w:b/>
              </w:rPr>
              <w:t>Земли муниципального образования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C60F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E75F" w14:textId="77777777" w:rsidR="000C26EF" w:rsidRDefault="000C26EF">
            <w:pPr>
              <w:spacing w:line="192" w:lineRule="auto"/>
            </w:pPr>
            <w:r>
              <w:t>31408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EAA7" w14:textId="77777777" w:rsidR="000C26EF" w:rsidRDefault="000C26EF">
            <w:pPr>
              <w:spacing w:line="192" w:lineRule="auto"/>
              <w:jc w:val="center"/>
            </w:pPr>
            <w:r>
              <w:t>31408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B28E" w14:textId="77777777" w:rsidR="000C26EF" w:rsidRDefault="000C26EF">
            <w:pPr>
              <w:spacing w:line="192" w:lineRule="auto"/>
              <w:jc w:val="center"/>
            </w:pPr>
            <w:r>
              <w:t>31408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B9AB" w14:textId="77777777" w:rsidR="000C26EF" w:rsidRDefault="000C26EF">
            <w:pPr>
              <w:spacing w:line="192" w:lineRule="auto"/>
              <w:jc w:val="center"/>
            </w:pPr>
            <w:r>
              <w:t>31408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A4EC" w14:textId="77777777" w:rsidR="000C26EF" w:rsidRDefault="000C26EF">
            <w:pPr>
              <w:spacing w:line="192" w:lineRule="auto"/>
              <w:jc w:val="center"/>
            </w:pPr>
            <w:r>
              <w:t>31408</w:t>
            </w:r>
          </w:p>
        </w:tc>
      </w:tr>
      <w:tr w:rsidR="000C26EF" w14:paraId="0643998C" w14:textId="77777777" w:rsidTr="000C26EF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1CAD" w14:textId="77777777" w:rsidR="000C26EF" w:rsidRDefault="000C26EF">
            <w:pPr>
              <w:spacing w:line="192" w:lineRule="auto"/>
              <w:rPr>
                <w:sz w:val="20"/>
                <w:szCs w:val="20"/>
              </w:rPr>
            </w:pPr>
          </w:p>
          <w:p w14:paraId="1A33DB3D" w14:textId="77777777" w:rsidR="000C26EF" w:rsidRDefault="000C26EF">
            <w:pPr>
              <w:spacing w:line="192" w:lineRule="auto"/>
            </w:pPr>
            <w:r>
              <w:t>Кадастровая стоимость земель</w:t>
            </w:r>
          </w:p>
          <w:p w14:paraId="526E6416" w14:textId="77777777" w:rsidR="000C26EF" w:rsidRDefault="000C26EF">
            <w:pPr>
              <w:spacing w:line="192" w:lineRule="auto"/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9148" w14:textId="77777777" w:rsidR="000C26EF" w:rsidRDefault="000C26EF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Тыс.рублей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6993" w14:textId="77777777" w:rsidR="000C26EF" w:rsidRDefault="00DF0CBF">
            <w:pPr>
              <w:spacing w:line="19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1255649,698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EDF6" w14:textId="77777777" w:rsidR="000C26EF" w:rsidRDefault="00DF0CBF">
            <w:pPr>
              <w:spacing w:line="192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1255649,698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F418" w14:textId="77777777" w:rsidR="000C26EF" w:rsidRDefault="00DF0CBF">
            <w:pPr>
              <w:spacing w:line="192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1255649,698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3521" w14:textId="77777777" w:rsidR="000C26EF" w:rsidRDefault="00DF0CBF">
            <w:pPr>
              <w:spacing w:line="192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1255649,698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08DB" w14:textId="77777777" w:rsidR="000C26EF" w:rsidRDefault="00DF0CBF">
            <w:pPr>
              <w:spacing w:line="192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1255649,698</w:t>
            </w:r>
          </w:p>
        </w:tc>
      </w:tr>
    </w:tbl>
    <w:p w14:paraId="6A66371F" w14:textId="77777777" w:rsidR="000C26EF" w:rsidRDefault="000C26EF" w:rsidP="000C26EF">
      <w:pPr>
        <w:rPr>
          <w:sz w:val="20"/>
          <w:szCs w:val="20"/>
        </w:rPr>
      </w:pPr>
    </w:p>
    <w:p w14:paraId="6E5D80FE" w14:textId="77777777" w:rsidR="000C26EF" w:rsidRPr="000C26EF" w:rsidRDefault="000C26EF" w:rsidP="000C26EF">
      <w:pPr>
        <w:pStyle w:val="a5"/>
      </w:pPr>
    </w:p>
    <w:sectPr w:rsidR="000C26EF" w:rsidRPr="000C26EF" w:rsidSect="000C26EF">
      <w:footerReference w:type="default" r:id="rId9"/>
      <w:footnotePr>
        <w:pos w:val="beneathText"/>
      </w:footnotePr>
      <w:pgSz w:w="11905" w:h="16837" w:code="9"/>
      <w:pgMar w:top="426" w:right="706" w:bottom="284" w:left="1701" w:header="17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1868" w14:textId="77777777" w:rsidR="00F9286C" w:rsidRDefault="00F9286C" w:rsidP="000E59D2">
      <w:r>
        <w:separator/>
      </w:r>
    </w:p>
  </w:endnote>
  <w:endnote w:type="continuationSeparator" w:id="0">
    <w:p w14:paraId="21C6C5EC" w14:textId="77777777" w:rsidR="00F9286C" w:rsidRDefault="00F9286C" w:rsidP="000E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38F6" w14:textId="77777777" w:rsidR="000E59D2" w:rsidRDefault="000E59D2">
    <w:pPr>
      <w:pStyle w:val="af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18F7">
      <w:rPr>
        <w:noProof/>
      </w:rPr>
      <w:t>4</w:t>
    </w:r>
    <w:r>
      <w:fldChar w:fldCharType="end"/>
    </w:r>
  </w:p>
  <w:p w14:paraId="387EECA8" w14:textId="77777777" w:rsidR="000E59D2" w:rsidRDefault="000E59D2" w:rsidP="000E59D2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CB29" w14:textId="77777777" w:rsidR="00F9286C" w:rsidRDefault="00F9286C" w:rsidP="000E59D2">
      <w:r>
        <w:separator/>
      </w:r>
    </w:p>
  </w:footnote>
  <w:footnote w:type="continuationSeparator" w:id="0">
    <w:p w14:paraId="3FA5B794" w14:textId="77777777" w:rsidR="00F9286C" w:rsidRDefault="00F9286C" w:rsidP="000E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F58211B"/>
    <w:multiLevelType w:val="hybridMultilevel"/>
    <w:tmpl w:val="6B0E6A6E"/>
    <w:lvl w:ilvl="0" w:tplc="7EFE773A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FA"/>
    <w:rsid w:val="00000816"/>
    <w:rsid w:val="00000FAD"/>
    <w:rsid w:val="0000598E"/>
    <w:rsid w:val="0002020F"/>
    <w:rsid w:val="00020328"/>
    <w:rsid w:val="00021F0D"/>
    <w:rsid w:val="00022683"/>
    <w:rsid w:val="00025E2E"/>
    <w:rsid w:val="0002712D"/>
    <w:rsid w:val="00027754"/>
    <w:rsid w:val="00027E09"/>
    <w:rsid w:val="00052493"/>
    <w:rsid w:val="00057ADC"/>
    <w:rsid w:val="00061F51"/>
    <w:rsid w:val="00066E95"/>
    <w:rsid w:val="00067AFF"/>
    <w:rsid w:val="00070599"/>
    <w:rsid w:val="00071F17"/>
    <w:rsid w:val="00081B13"/>
    <w:rsid w:val="0008347B"/>
    <w:rsid w:val="000A1E22"/>
    <w:rsid w:val="000A46B9"/>
    <w:rsid w:val="000B15B8"/>
    <w:rsid w:val="000B5449"/>
    <w:rsid w:val="000B563A"/>
    <w:rsid w:val="000C26EF"/>
    <w:rsid w:val="000C769C"/>
    <w:rsid w:val="000D274B"/>
    <w:rsid w:val="000D2872"/>
    <w:rsid w:val="000D412D"/>
    <w:rsid w:val="000D4B29"/>
    <w:rsid w:val="000E12ED"/>
    <w:rsid w:val="000E421E"/>
    <w:rsid w:val="000E59D2"/>
    <w:rsid w:val="000F15FF"/>
    <w:rsid w:val="000F1D6D"/>
    <w:rsid w:val="000F25A1"/>
    <w:rsid w:val="000F325B"/>
    <w:rsid w:val="000F36D6"/>
    <w:rsid w:val="000F53DC"/>
    <w:rsid w:val="001061EA"/>
    <w:rsid w:val="00113A33"/>
    <w:rsid w:val="00113BDB"/>
    <w:rsid w:val="00114E79"/>
    <w:rsid w:val="00120B13"/>
    <w:rsid w:val="0012219B"/>
    <w:rsid w:val="00122E4B"/>
    <w:rsid w:val="00122FC0"/>
    <w:rsid w:val="00124DD7"/>
    <w:rsid w:val="001260BE"/>
    <w:rsid w:val="0013145C"/>
    <w:rsid w:val="001330C5"/>
    <w:rsid w:val="00133CDF"/>
    <w:rsid w:val="00137B85"/>
    <w:rsid w:val="00142EEA"/>
    <w:rsid w:val="00145717"/>
    <w:rsid w:val="0014714F"/>
    <w:rsid w:val="00150D9A"/>
    <w:rsid w:val="00151D3A"/>
    <w:rsid w:val="00154FFD"/>
    <w:rsid w:val="00160BD6"/>
    <w:rsid w:val="00166AD4"/>
    <w:rsid w:val="0017114F"/>
    <w:rsid w:val="0017796C"/>
    <w:rsid w:val="001842E9"/>
    <w:rsid w:val="00190D36"/>
    <w:rsid w:val="00191047"/>
    <w:rsid w:val="0019372E"/>
    <w:rsid w:val="00193D1D"/>
    <w:rsid w:val="001A00E6"/>
    <w:rsid w:val="001B25FA"/>
    <w:rsid w:val="001B7025"/>
    <w:rsid w:val="001B739E"/>
    <w:rsid w:val="001B7FD6"/>
    <w:rsid w:val="001C41BA"/>
    <w:rsid w:val="001C51AC"/>
    <w:rsid w:val="001C5B18"/>
    <w:rsid w:val="001C6A56"/>
    <w:rsid w:val="001D01AC"/>
    <w:rsid w:val="001D143C"/>
    <w:rsid w:val="001E2073"/>
    <w:rsid w:val="001E4754"/>
    <w:rsid w:val="001E61F2"/>
    <w:rsid w:val="001F7816"/>
    <w:rsid w:val="00201B38"/>
    <w:rsid w:val="00204886"/>
    <w:rsid w:val="00204D97"/>
    <w:rsid w:val="00210302"/>
    <w:rsid w:val="00210692"/>
    <w:rsid w:val="00212616"/>
    <w:rsid w:val="0021363F"/>
    <w:rsid w:val="0021766B"/>
    <w:rsid w:val="002274BA"/>
    <w:rsid w:val="002319B8"/>
    <w:rsid w:val="00236C5B"/>
    <w:rsid w:val="002554A7"/>
    <w:rsid w:val="002646EB"/>
    <w:rsid w:val="002740EA"/>
    <w:rsid w:val="00275BB4"/>
    <w:rsid w:val="00276B4E"/>
    <w:rsid w:val="002809D5"/>
    <w:rsid w:val="002911DA"/>
    <w:rsid w:val="00292E3D"/>
    <w:rsid w:val="002936FC"/>
    <w:rsid w:val="002A07B1"/>
    <w:rsid w:val="002A1186"/>
    <w:rsid w:val="002A5FB0"/>
    <w:rsid w:val="002A65DC"/>
    <w:rsid w:val="002B7978"/>
    <w:rsid w:val="002D684E"/>
    <w:rsid w:val="002E0B37"/>
    <w:rsid w:val="002E24FD"/>
    <w:rsid w:val="002E5AEA"/>
    <w:rsid w:val="002F318E"/>
    <w:rsid w:val="00300CA5"/>
    <w:rsid w:val="003023BF"/>
    <w:rsid w:val="0030300A"/>
    <w:rsid w:val="00303E91"/>
    <w:rsid w:val="00304500"/>
    <w:rsid w:val="00304810"/>
    <w:rsid w:val="003050DC"/>
    <w:rsid w:val="00306D4A"/>
    <w:rsid w:val="003135C5"/>
    <w:rsid w:val="003159EE"/>
    <w:rsid w:val="0032266A"/>
    <w:rsid w:val="00331BE7"/>
    <w:rsid w:val="00332380"/>
    <w:rsid w:val="003348F1"/>
    <w:rsid w:val="00335D56"/>
    <w:rsid w:val="00344C3A"/>
    <w:rsid w:val="00350113"/>
    <w:rsid w:val="003529FC"/>
    <w:rsid w:val="00352B0B"/>
    <w:rsid w:val="00354EFB"/>
    <w:rsid w:val="00360557"/>
    <w:rsid w:val="00360D7D"/>
    <w:rsid w:val="00362139"/>
    <w:rsid w:val="00363EF5"/>
    <w:rsid w:val="00364B3C"/>
    <w:rsid w:val="00371CC7"/>
    <w:rsid w:val="003725B1"/>
    <w:rsid w:val="0037653E"/>
    <w:rsid w:val="0038624E"/>
    <w:rsid w:val="003870F2"/>
    <w:rsid w:val="003871E4"/>
    <w:rsid w:val="003A1153"/>
    <w:rsid w:val="003A41DC"/>
    <w:rsid w:val="003A5459"/>
    <w:rsid w:val="003B3840"/>
    <w:rsid w:val="003B7935"/>
    <w:rsid w:val="003C37BA"/>
    <w:rsid w:val="003C4550"/>
    <w:rsid w:val="003C4734"/>
    <w:rsid w:val="003D1439"/>
    <w:rsid w:val="003D21FF"/>
    <w:rsid w:val="003D2685"/>
    <w:rsid w:val="003D37B3"/>
    <w:rsid w:val="003E262D"/>
    <w:rsid w:val="003F2DCF"/>
    <w:rsid w:val="003F4F62"/>
    <w:rsid w:val="003F5126"/>
    <w:rsid w:val="00406E8F"/>
    <w:rsid w:val="004077F4"/>
    <w:rsid w:val="004115DB"/>
    <w:rsid w:val="0041568F"/>
    <w:rsid w:val="0041743B"/>
    <w:rsid w:val="00422A4E"/>
    <w:rsid w:val="00423E09"/>
    <w:rsid w:val="00426B17"/>
    <w:rsid w:val="00441290"/>
    <w:rsid w:val="004425E2"/>
    <w:rsid w:val="00452610"/>
    <w:rsid w:val="0045517D"/>
    <w:rsid w:val="00455523"/>
    <w:rsid w:val="004558B3"/>
    <w:rsid w:val="00457C27"/>
    <w:rsid w:val="00465300"/>
    <w:rsid w:val="0046636A"/>
    <w:rsid w:val="004704B4"/>
    <w:rsid w:val="00473CD2"/>
    <w:rsid w:val="00476CA0"/>
    <w:rsid w:val="00493C27"/>
    <w:rsid w:val="004A076E"/>
    <w:rsid w:val="004A3D9B"/>
    <w:rsid w:val="004A4A7A"/>
    <w:rsid w:val="004B5473"/>
    <w:rsid w:val="004C328E"/>
    <w:rsid w:val="004D03C7"/>
    <w:rsid w:val="004D1135"/>
    <w:rsid w:val="004D2060"/>
    <w:rsid w:val="004D349C"/>
    <w:rsid w:val="004D4912"/>
    <w:rsid w:val="004D6493"/>
    <w:rsid w:val="004E03E6"/>
    <w:rsid w:val="004E1E19"/>
    <w:rsid w:val="004E4DAC"/>
    <w:rsid w:val="004F5BCB"/>
    <w:rsid w:val="004F6CEC"/>
    <w:rsid w:val="004F78C4"/>
    <w:rsid w:val="00500339"/>
    <w:rsid w:val="0050398F"/>
    <w:rsid w:val="00503A2F"/>
    <w:rsid w:val="005048ED"/>
    <w:rsid w:val="00505A3D"/>
    <w:rsid w:val="0050669B"/>
    <w:rsid w:val="00507DC4"/>
    <w:rsid w:val="0051339A"/>
    <w:rsid w:val="005137FE"/>
    <w:rsid w:val="00514FBD"/>
    <w:rsid w:val="005162A9"/>
    <w:rsid w:val="00522EB7"/>
    <w:rsid w:val="005339B1"/>
    <w:rsid w:val="00534B1A"/>
    <w:rsid w:val="00541F01"/>
    <w:rsid w:val="0054594C"/>
    <w:rsid w:val="00546286"/>
    <w:rsid w:val="005507E4"/>
    <w:rsid w:val="00565E76"/>
    <w:rsid w:val="005660DA"/>
    <w:rsid w:val="00577536"/>
    <w:rsid w:val="00580DF2"/>
    <w:rsid w:val="0058370A"/>
    <w:rsid w:val="00586901"/>
    <w:rsid w:val="00587191"/>
    <w:rsid w:val="00592159"/>
    <w:rsid w:val="00592C7A"/>
    <w:rsid w:val="00593971"/>
    <w:rsid w:val="00595773"/>
    <w:rsid w:val="00596367"/>
    <w:rsid w:val="00597FB6"/>
    <w:rsid w:val="005A1A2A"/>
    <w:rsid w:val="005A42F5"/>
    <w:rsid w:val="005B4043"/>
    <w:rsid w:val="005C1E66"/>
    <w:rsid w:val="005D2367"/>
    <w:rsid w:val="005D3E61"/>
    <w:rsid w:val="005F53CA"/>
    <w:rsid w:val="005F5E19"/>
    <w:rsid w:val="005F71E3"/>
    <w:rsid w:val="005F722A"/>
    <w:rsid w:val="00602178"/>
    <w:rsid w:val="00602AA4"/>
    <w:rsid w:val="00602FCA"/>
    <w:rsid w:val="006068DD"/>
    <w:rsid w:val="00612D7D"/>
    <w:rsid w:val="00613389"/>
    <w:rsid w:val="0061528F"/>
    <w:rsid w:val="0061623B"/>
    <w:rsid w:val="006203FF"/>
    <w:rsid w:val="00630121"/>
    <w:rsid w:val="0064250B"/>
    <w:rsid w:val="00652D9F"/>
    <w:rsid w:val="00656D2D"/>
    <w:rsid w:val="00660D49"/>
    <w:rsid w:val="0066751C"/>
    <w:rsid w:val="00671127"/>
    <w:rsid w:val="00674DC2"/>
    <w:rsid w:val="00677C90"/>
    <w:rsid w:val="006901A9"/>
    <w:rsid w:val="00690C30"/>
    <w:rsid w:val="006912D8"/>
    <w:rsid w:val="006941F5"/>
    <w:rsid w:val="006A08BB"/>
    <w:rsid w:val="006A0E76"/>
    <w:rsid w:val="006A4B39"/>
    <w:rsid w:val="006A7E29"/>
    <w:rsid w:val="006B1E93"/>
    <w:rsid w:val="006B44C8"/>
    <w:rsid w:val="006B7B7B"/>
    <w:rsid w:val="006C208C"/>
    <w:rsid w:val="006D4954"/>
    <w:rsid w:val="006E2014"/>
    <w:rsid w:val="006F30B7"/>
    <w:rsid w:val="006F46D2"/>
    <w:rsid w:val="006F4C26"/>
    <w:rsid w:val="006F5F3B"/>
    <w:rsid w:val="006F7386"/>
    <w:rsid w:val="006F7B82"/>
    <w:rsid w:val="0070103D"/>
    <w:rsid w:val="00707E19"/>
    <w:rsid w:val="00711AB8"/>
    <w:rsid w:val="00712259"/>
    <w:rsid w:val="00715939"/>
    <w:rsid w:val="00717887"/>
    <w:rsid w:val="007179C6"/>
    <w:rsid w:val="00723884"/>
    <w:rsid w:val="00726A83"/>
    <w:rsid w:val="00726DB6"/>
    <w:rsid w:val="00730AD7"/>
    <w:rsid w:val="00730E2E"/>
    <w:rsid w:val="00731D04"/>
    <w:rsid w:val="0073373B"/>
    <w:rsid w:val="0073439B"/>
    <w:rsid w:val="00734659"/>
    <w:rsid w:val="00736B3C"/>
    <w:rsid w:val="007376E3"/>
    <w:rsid w:val="0074759E"/>
    <w:rsid w:val="007551D7"/>
    <w:rsid w:val="00755744"/>
    <w:rsid w:val="00761666"/>
    <w:rsid w:val="00773223"/>
    <w:rsid w:val="007741F2"/>
    <w:rsid w:val="00787472"/>
    <w:rsid w:val="0079716B"/>
    <w:rsid w:val="007A1342"/>
    <w:rsid w:val="007A1904"/>
    <w:rsid w:val="007A58D2"/>
    <w:rsid w:val="007A7C94"/>
    <w:rsid w:val="007D1D57"/>
    <w:rsid w:val="007D4965"/>
    <w:rsid w:val="007D7902"/>
    <w:rsid w:val="007E12A3"/>
    <w:rsid w:val="007E54D9"/>
    <w:rsid w:val="007F1031"/>
    <w:rsid w:val="008007C3"/>
    <w:rsid w:val="00821634"/>
    <w:rsid w:val="00822381"/>
    <w:rsid w:val="0082611E"/>
    <w:rsid w:val="008269E5"/>
    <w:rsid w:val="0083012D"/>
    <w:rsid w:val="00834116"/>
    <w:rsid w:val="00837E76"/>
    <w:rsid w:val="00843713"/>
    <w:rsid w:val="00845E14"/>
    <w:rsid w:val="00855789"/>
    <w:rsid w:val="008567B2"/>
    <w:rsid w:val="00856A6E"/>
    <w:rsid w:val="00862191"/>
    <w:rsid w:val="00862477"/>
    <w:rsid w:val="0086345A"/>
    <w:rsid w:val="008643F4"/>
    <w:rsid w:val="008673B5"/>
    <w:rsid w:val="00867449"/>
    <w:rsid w:val="00870A7C"/>
    <w:rsid w:val="00875036"/>
    <w:rsid w:val="008821BF"/>
    <w:rsid w:val="00883092"/>
    <w:rsid w:val="008873AD"/>
    <w:rsid w:val="00890F8B"/>
    <w:rsid w:val="00892254"/>
    <w:rsid w:val="00893310"/>
    <w:rsid w:val="00895463"/>
    <w:rsid w:val="0089733F"/>
    <w:rsid w:val="008973C9"/>
    <w:rsid w:val="008B2527"/>
    <w:rsid w:val="008B3CC6"/>
    <w:rsid w:val="008B41AF"/>
    <w:rsid w:val="008B4AFD"/>
    <w:rsid w:val="008B5F2B"/>
    <w:rsid w:val="008B6487"/>
    <w:rsid w:val="008B716F"/>
    <w:rsid w:val="008C3C43"/>
    <w:rsid w:val="008C57D2"/>
    <w:rsid w:val="008C5BCF"/>
    <w:rsid w:val="008C7AE5"/>
    <w:rsid w:val="008D3201"/>
    <w:rsid w:val="008D4634"/>
    <w:rsid w:val="008D4992"/>
    <w:rsid w:val="008D5E5E"/>
    <w:rsid w:val="008D7A65"/>
    <w:rsid w:val="008D7C21"/>
    <w:rsid w:val="008E1BBB"/>
    <w:rsid w:val="008E29ED"/>
    <w:rsid w:val="008F0A4D"/>
    <w:rsid w:val="008F4251"/>
    <w:rsid w:val="008F446F"/>
    <w:rsid w:val="008F4D98"/>
    <w:rsid w:val="00900921"/>
    <w:rsid w:val="009103D0"/>
    <w:rsid w:val="00913FC2"/>
    <w:rsid w:val="00914480"/>
    <w:rsid w:val="009154F1"/>
    <w:rsid w:val="00920924"/>
    <w:rsid w:val="00923077"/>
    <w:rsid w:val="00925F54"/>
    <w:rsid w:val="00926081"/>
    <w:rsid w:val="00946EB0"/>
    <w:rsid w:val="00953C93"/>
    <w:rsid w:val="00954269"/>
    <w:rsid w:val="0095547F"/>
    <w:rsid w:val="009577E2"/>
    <w:rsid w:val="00964CA3"/>
    <w:rsid w:val="00965582"/>
    <w:rsid w:val="009673F5"/>
    <w:rsid w:val="009743F8"/>
    <w:rsid w:val="009839A4"/>
    <w:rsid w:val="009871CD"/>
    <w:rsid w:val="00992FE9"/>
    <w:rsid w:val="00993AFC"/>
    <w:rsid w:val="00996990"/>
    <w:rsid w:val="009A15CF"/>
    <w:rsid w:val="009A52AB"/>
    <w:rsid w:val="009A7CB0"/>
    <w:rsid w:val="009B1F84"/>
    <w:rsid w:val="009C61BF"/>
    <w:rsid w:val="009D3B28"/>
    <w:rsid w:val="009D58EC"/>
    <w:rsid w:val="009E163C"/>
    <w:rsid w:val="009E2629"/>
    <w:rsid w:val="009E423C"/>
    <w:rsid w:val="009F4AB2"/>
    <w:rsid w:val="00A0292F"/>
    <w:rsid w:val="00A03623"/>
    <w:rsid w:val="00A05322"/>
    <w:rsid w:val="00A11B01"/>
    <w:rsid w:val="00A13E72"/>
    <w:rsid w:val="00A155E7"/>
    <w:rsid w:val="00A21611"/>
    <w:rsid w:val="00A21CF7"/>
    <w:rsid w:val="00A25EF1"/>
    <w:rsid w:val="00A26729"/>
    <w:rsid w:val="00A331DE"/>
    <w:rsid w:val="00A422B9"/>
    <w:rsid w:val="00A71966"/>
    <w:rsid w:val="00A71C54"/>
    <w:rsid w:val="00A80C34"/>
    <w:rsid w:val="00A81D33"/>
    <w:rsid w:val="00A85890"/>
    <w:rsid w:val="00A90395"/>
    <w:rsid w:val="00A91634"/>
    <w:rsid w:val="00AA5FBC"/>
    <w:rsid w:val="00AA795F"/>
    <w:rsid w:val="00AB044C"/>
    <w:rsid w:val="00AB0FF1"/>
    <w:rsid w:val="00AB3729"/>
    <w:rsid w:val="00AB61F5"/>
    <w:rsid w:val="00AB74E3"/>
    <w:rsid w:val="00AD5C5D"/>
    <w:rsid w:val="00AD5FBD"/>
    <w:rsid w:val="00AE24A2"/>
    <w:rsid w:val="00AE5E9C"/>
    <w:rsid w:val="00AF45A5"/>
    <w:rsid w:val="00AF58C0"/>
    <w:rsid w:val="00B03717"/>
    <w:rsid w:val="00B06ECC"/>
    <w:rsid w:val="00B102CE"/>
    <w:rsid w:val="00B11F3B"/>
    <w:rsid w:val="00B15F70"/>
    <w:rsid w:val="00B160F4"/>
    <w:rsid w:val="00B177EC"/>
    <w:rsid w:val="00B26A2B"/>
    <w:rsid w:val="00B336D9"/>
    <w:rsid w:val="00B34DED"/>
    <w:rsid w:val="00B36299"/>
    <w:rsid w:val="00B43F43"/>
    <w:rsid w:val="00B55CC3"/>
    <w:rsid w:val="00B61952"/>
    <w:rsid w:val="00B65B89"/>
    <w:rsid w:val="00B70549"/>
    <w:rsid w:val="00B709A8"/>
    <w:rsid w:val="00B743A8"/>
    <w:rsid w:val="00B779DC"/>
    <w:rsid w:val="00B8087F"/>
    <w:rsid w:val="00B808DB"/>
    <w:rsid w:val="00B877BF"/>
    <w:rsid w:val="00B87C94"/>
    <w:rsid w:val="00B911B0"/>
    <w:rsid w:val="00BA22D3"/>
    <w:rsid w:val="00BA22F8"/>
    <w:rsid w:val="00BA75E6"/>
    <w:rsid w:val="00BB7E88"/>
    <w:rsid w:val="00BC0D7D"/>
    <w:rsid w:val="00BC1CD2"/>
    <w:rsid w:val="00BC53F3"/>
    <w:rsid w:val="00BC7875"/>
    <w:rsid w:val="00BE1513"/>
    <w:rsid w:val="00BE7429"/>
    <w:rsid w:val="00BE7941"/>
    <w:rsid w:val="00BF7353"/>
    <w:rsid w:val="00C00A37"/>
    <w:rsid w:val="00C06481"/>
    <w:rsid w:val="00C1715F"/>
    <w:rsid w:val="00C22AF0"/>
    <w:rsid w:val="00C2783D"/>
    <w:rsid w:val="00C30E45"/>
    <w:rsid w:val="00C36077"/>
    <w:rsid w:val="00C406AB"/>
    <w:rsid w:val="00C40FBE"/>
    <w:rsid w:val="00C56141"/>
    <w:rsid w:val="00C611BB"/>
    <w:rsid w:val="00C70DA4"/>
    <w:rsid w:val="00C711F5"/>
    <w:rsid w:val="00C728F1"/>
    <w:rsid w:val="00C74FC9"/>
    <w:rsid w:val="00C77AB2"/>
    <w:rsid w:val="00C8078F"/>
    <w:rsid w:val="00C83A2D"/>
    <w:rsid w:val="00C84DA4"/>
    <w:rsid w:val="00C877BA"/>
    <w:rsid w:val="00C90665"/>
    <w:rsid w:val="00C94C53"/>
    <w:rsid w:val="00C94CF0"/>
    <w:rsid w:val="00CA699C"/>
    <w:rsid w:val="00CB0B53"/>
    <w:rsid w:val="00CB1E91"/>
    <w:rsid w:val="00CB2FE6"/>
    <w:rsid w:val="00CB6386"/>
    <w:rsid w:val="00CB69EA"/>
    <w:rsid w:val="00CC1BC3"/>
    <w:rsid w:val="00CC2436"/>
    <w:rsid w:val="00CC2C7A"/>
    <w:rsid w:val="00CC32D7"/>
    <w:rsid w:val="00CD1144"/>
    <w:rsid w:val="00CE423E"/>
    <w:rsid w:val="00CE588B"/>
    <w:rsid w:val="00CF142B"/>
    <w:rsid w:val="00CF4D9D"/>
    <w:rsid w:val="00D01F0C"/>
    <w:rsid w:val="00D06C1B"/>
    <w:rsid w:val="00D1067D"/>
    <w:rsid w:val="00D124F2"/>
    <w:rsid w:val="00D1502A"/>
    <w:rsid w:val="00D24551"/>
    <w:rsid w:val="00D25C1A"/>
    <w:rsid w:val="00D3036D"/>
    <w:rsid w:val="00D376B6"/>
    <w:rsid w:val="00D4189D"/>
    <w:rsid w:val="00D42035"/>
    <w:rsid w:val="00D44C4D"/>
    <w:rsid w:val="00D454F4"/>
    <w:rsid w:val="00D6048A"/>
    <w:rsid w:val="00D64F0A"/>
    <w:rsid w:val="00D64FF4"/>
    <w:rsid w:val="00D668DC"/>
    <w:rsid w:val="00D706C9"/>
    <w:rsid w:val="00D71883"/>
    <w:rsid w:val="00D737BF"/>
    <w:rsid w:val="00D81BEA"/>
    <w:rsid w:val="00D866DC"/>
    <w:rsid w:val="00D96FE6"/>
    <w:rsid w:val="00DA0A11"/>
    <w:rsid w:val="00DA0CBB"/>
    <w:rsid w:val="00DA5A8B"/>
    <w:rsid w:val="00DB1074"/>
    <w:rsid w:val="00DC13C5"/>
    <w:rsid w:val="00DC1A80"/>
    <w:rsid w:val="00DC1AA1"/>
    <w:rsid w:val="00DC1B14"/>
    <w:rsid w:val="00DC20BD"/>
    <w:rsid w:val="00DC3991"/>
    <w:rsid w:val="00DD074F"/>
    <w:rsid w:val="00DD23BB"/>
    <w:rsid w:val="00DE0399"/>
    <w:rsid w:val="00DE2085"/>
    <w:rsid w:val="00DF0CBF"/>
    <w:rsid w:val="00DF0F56"/>
    <w:rsid w:val="00DF352D"/>
    <w:rsid w:val="00DF7861"/>
    <w:rsid w:val="00E045B4"/>
    <w:rsid w:val="00E1065D"/>
    <w:rsid w:val="00E12687"/>
    <w:rsid w:val="00E13998"/>
    <w:rsid w:val="00E13D32"/>
    <w:rsid w:val="00E165A7"/>
    <w:rsid w:val="00E175F5"/>
    <w:rsid w:val="00E235BD"/>
    <w:rsid w:val="00E241C4"/>
    <w:rsid w:val="00E24247"/>
    <w:rsid w:val="00E26E78"/>
    <w:rsid w:val="00E351C1"/>
    <w:rsid w:val="00E366D2"/>
    <w:rsid w:val="00E37ED1"/>
    <w:rsid w:val="00E413AF"/>
    <w:rsid w:val="00E42108"/>
    <w:rsid w:val="00E42356"/>
    <w:rsid w:val="00E47306"/>
    <w:rsid w:val="00E506BA"/>
    <w:rsid w:val="00E51C9F"/>
    <w:rsid w:val="00E52DF4"/>
    <w:rsid w:val="00E55B00"/>
    <w:rsid w:val="00E5654E"/>
    <w:rsid w:val="00E635E6"/>
    <w:rsid w:val="00E65A25"/>
    <w:rsid w:val="00E704C2"/>
    <w:rsid w:val="00E751A3"/>
    <w:rsid w:val="00E76E8A"/>
    <w:rsid w:val="00E77FC8"/>
    <w:rsid w:val="00E816FA"/>
    <w:rsid w:val="00E85031"/>
    <w:rsid w:val="00E907C3"/>
    <w:rsid w:val="00EA1383"/>
    <w:rsid w:val="00EA1579"/>
    <w:rsid w:val="00EA24CE"/>
    <w:rsid w:val="00EA3A6A"/>
    <w:rsid w:val="00EA3C1E"/>
    <w:rsid w:val="00EB2DD0"/>
    <w:rsid w:val="00EB43B6"/>
    <w:rsid w:val="00EB49B6"/>
    <w:rsid w:val="00EB678A"/>
    <w:rsid w:val="00EC34DA"/>
    <w:rsid w:val="00EC55F1"/>
    <w:rsid w:val="00ED3F31"/>
    <w:rsid w:val="00ED53FA"/>
    <w:rsid w:val="00ED5743"/>
    <w:rsid w:val="00ED699D"/>
    <w:rsid w:val="00EE086F"/>
    <w:rsid w:val="00EF4A4C"/>
    <w:rsid w:val="00EF58F7"/>
    <w:rsid w:val="00F00E13"/>
    <w:rsid w:val="00F011D6"/>
    <w:rsid w:val="00F1059F"/>
    <w:rsid w:val="00F10E68"/>
    <w:rsid w:val="00F10F89"/>
    <w:rsid w:val="00F23CD6"/>
    <w:rsid w:val="00F31F83"/>
    <w:rsid w:val="00F322A0"/>
    <w:rsid w:val="00F356C2"/>
    <w:rsid w:val="00F378D6"/>
    <w:rsid w:val="00F43EB8"/>
    <w:rsid w:val="00F52C09"/>
    <w:rsid w:val="00F56404"/>
    <w:rsid w:val="00F57CAF"/>
    <w:rsid w:val="00F6190C"/>
    <w:rsid w:val="00F64E7C"/>
    <w:rsid w:val="00F65806"/>
    <w:rsid w:val="00F721C3"/>
    <w:rsid w:val="00F8113F"/>
    <w:rsid w:val="00F820CA"/>
    <w:rsid w:val="00F845BB"/>
    <w:rsid w:val="00F91D25"/>
    <w:rsid w:val="00F9286C"/>
    <w:rsid w:val="00FA163B"/>
    <w:rsid w:val="00FA302D"/>
    <w:rsid w:val="00FA4F46"/>
    <w:rsid w:val="00FA6A55"/>
    <w:rsid w:val="00FA72B4"/>
    <w:rsid w:val="00FB2675"/>
    <w:rsid w:val="00FB2CB1"/>
    <w:rsid w:val="00FB3A35"/>
    <w:rsid w:val="00FC132C"/>
    <w:rsid w:val="00FC46A2"/>
    <w:rsid w:val="00FC4AE6"/>
    <w:rsid w:val="00FC516A"/>
    <w:rsid w:val="00FE26A9"/>
    <w:rsid w:val="00FE6212"/>
    <w:rsid w:val="00FF18F7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2230C3"/>
  <w15:chartTrackingRefBased/>
  <w15:docId w15:val="{CD739F3F-45D5-4263-A20D-C8A44728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both"/>
    </w:pPr>
    <w:rPr>
      <w:szCs w:val="20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Обычный (веб)"/>
    <w:basedOn w:val="a"/>
  </w:style>
  <w:style w:type="paragraph" w:styleId="a8">
    <w:name w:val="Название"/>
    <w:basedOn w:val="a"/>
    <w:next w:val="a9"/>
    <w:link w:val="aa"/>
    <w:qFormat/>
    <w:pPr>
      <w:jc w:val="center"/>
    </w:pPr>
    <w:rPr>
      <w:b/>
      <w:sz w:val="28"/>
      <w:szCs w:val="20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styleId="ab">
    <w:name w:val="Body Text Indent"/>
    <w:basedOn w:val="a"/>
    <w:pPr>
      <w:ind w:firstLine="720"/>
      <w:jc w:val="both"/>
    </w:pPr>
    <w:rPr>
      <w:sz w:val="26"/>
      <w:szCs w:val="20"/>
    </w:rPr>
  </w:style>
  <w:style w:type="paragraph" w:customStyle="1" w:styleId="21">
    <w:name w:val="Основной текст 21"/>
    <w:basedOn w:val="a"/>
    <w:pPr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sz w:val="28"/>
    </w:rPr>
  </w:style>
  <w:style w:type="paragraph" w:customStyle="1" w:styleId="BodyTextIndent21">
    <w:name w:val="Body Text Indent 21"/>
    <w:basedOn w:val="a"/>
    <w:pPr>
      <w:widowControl w:val="0"/>
      <w:spacing w:line="360" w:lineRule="auto"/>
      <w:ind w:firstLine="709"/>
      <w:jc w:val="both"/>
    </w:pPr>
    <w:rPr>
      <w:color w:val="000000"/>
      <w:sz w:val="26"/>
      <w:szCs w:val="20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/>
      <w:lang w:eastAsia="ar-S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Subtitle">
    <w:name w:val="Subtitle"/>
    <w:basedOn w:val="a"/>
    <w:pPr>
      <w:widowControl w:val="0"/>
      <w:snapToGrid w:val="0"/>
      <w:spacing w:line="360" w:lineRule="auto"/>
      <w:jc w:val="center"/>
    </w:pPr>
    <w:rPr>
      <w:rFonts w:ascii="Arial" w:hAnsi="Arial"/>
      <w:b/>
      <w:sz w:val="28"/>
    </w:rPr>
  </w:style>
  <w:style w:type="paragraph" w:customStyle="1" w:styleId="20">
    <w:name w:val=" Знак Знак2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22">
    <w:name w:val="Знак Знак2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semiHidden/>
    <w:rsid w:val="000B5449"/>
    <w:rPr>
      <w:rFonts w:ascii="Tahoma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C36077"/>
    <w:rPr>
      <w:i/>
      <w:iCs/>
    </w:rPr>
  </w:style>
  <w:style w:type="paragraph" w:styleId="af0">
    <w:name w:val="header"/>
    <w:basedOn w:val="a"/>
    <w:link w:val="af1"/>
    <w:rsid w:val="000E59D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E59D2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0E59D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59D2"/>
    <w:rPr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C22AF0"/>
  </w:style>
  <w:style w:type="paragraph" w:styleId="af4">
    <w:name w:val="No Spacing"/>
    <w:uiPriority w:val="1"/>
    <w:qFormat/>
    <w:rsid w:val="00AB74E3"/>
    <w:rPr>
      <w:rFonts w:ascii="Calibri" w:hAnsi="Calibri"/>
      <w:sz w:val="22"/>
      <w:szCs w:val="22"/>
    </w:rPr>
  </w:style>
  <w:style w:type="character" w:customStyle="1" w:styleId="aa">
    <w:name w:val="Название Знак"/>
    <w:basedOn w:val="a0"/>
    <w:link w:val="a8"/>
    <w:rsid w:val="009E163C"/>
    <w:rPr>
      <w:b/>
      <w:sz w:val="28"/>
      <w:lang w:eastAsia="ar-SA"/>
    </w:rPr>
  </w:style>
  <w:style w:type="paragraph" w:customStyle="1" w:styleId="BodyTextIndent31">
    <w:name w:val="Body Text Indent 31"/>
    <w:basedOn w:val="a"/>
    <w:rsid w:val="009E163C"/>
    <w:pPr>
      <w:widowControl w:val="0"/>
      <w:suppressAutoHyphens w:val="0"/>
      <w:ind w:firstLine="720"/>
      <w:jc w:val="both"/>
    </w:pPr>
    <w:rPr>
      <w:sz w:val="26"/>
      <w:szCs w:val="20"/>
      <w:lang w:eastAsia="ru-RU"/>
    </w:rPr>
  </w:style>
  <w:style w:type="paragraph" w:styleId="3">
    <w:name w:val="Body Text 3"/>
    <w:basedOn w:val="a"/>
    <w:link w:val="30"/>
    <w:rsid w:val="00F10E68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10E68"/>
    <w:rPr>
      <w:sz w:val="16"/>
      <w:szCs w:val="16"/>
    </w:rPr>
  </w:style>
  <w:style w:type="paragraph" w:customStyle="1" w:styleId="Normal">
    <w:name w:val="Normal"/>
    <w:rsid w:val="00F011D6"/>
    <w:pPr>
      <w:widowControl w:val="0"/>
      <w:spacing w:line="300" w:lineRule="auto"/>
      <w:ind w:firstLine="900"/>
      <w:jc w:val="both"/>
    </w:pPr>
    <w:rPr>
      <w:snapToGrid w:val="0"/>
      <w:sz w:val="24"/>
    </w:rPr>
  </w:style>
  <w:style w:type="character" w:styleId="af5">
    <w:name w:val="Hyperlink"/>
    <w:basedOn w:val="a0"/>
    <w:uiPriority w:val="99"/>
    <w:unhideWhenUsed/>
    <w:rsid w:val="008D4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n.volgane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D735-4F2D-44A3-8ED6-F955E622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5404</Words>
  <Characters>30806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</vt:lpstr>
    </vt:vector>
  </TitlesOfParts>
  <Company>Work</Company>
  <LinksUpToDate>false</LinksUpToDate>
  <CharactersWithSpaces>36138</CharactersWithSpaces>
  <SharedDoc>false</SharedDoc>
  <HLinks>
    <vt:vector size="6" baseType="variant">
      <vt:variant>
        <vt:i4>655368</vt:i4>
      </vt:variant>
      <vt:variant>
        <vt:i4>0</vt:i4>
      </vt:variant>
      <vt:variant>
        <vt:i4>0</vt:i4>
      </vt:variant>
      <vt:variant>
        <vt:i4>5</vt:i4>
      </vt:variant>
      <vt:variant>
        <vt:lpwstr>https://czn.volganet.ru/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</dc:title>
  <dc:subject/>
  <dc:creator>New050508</dc:creator>
  <cp:keywords/>
  <cp:lastModifiedBy>Logon</cp:lastModifiedBy>
  <cp:revision>2</cp:revision>
  <cp:lastPrinted>2025-11-21T06:07:00Z</cp:lastPrinted>
  <dcterms:created xsi:type="dcterms:W3CDTF">2025-12-08T14:20:00Z</dcterms:created>
  <dcterms:modified xsi:type="dcterms:W3CDTF">2025-12-08T14:20:00Z</dcterms:modified>
</cp:coreProperties>
</file>